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63" w:rsidRDefault="007F7663" w:rsidP="007F7663">
      <w:pPr>
        <w:jc w:val="center"/>
        <w:rPr>
          <w:b/>
        </w:rPr>
      </w:pPr>
      <w:r w:rsidRPr="007F7663">
        <w:rPr>
          <w:b/>
        </w:rPr>
        <w:t>Аннотация к рабочей программе по английскому языку для 2-4 классов</w:t>
      </w:r>
    </w:p>
    <w:p w:rsidR="007F7663" w:rsidRPr="007F7663" w:rsidRDefault="007F7663" w:rsidP="007F7663">
      <w:pPr>
        <w:jc w:val="center"/>
        <w:rPr>
          <w:b/>
        </w:rPr>
      </w:pPr>
    </w:p>
    <w:p w:rsidR="007F7663" w:rsidRDefault="007F7663" w:rsidP="007F7663">
      <w:r>
        <w:t>Рабочая программа разработана на основе Примерной программы начального общего образования по иностранному языку и авторской методической концепции линии УМК «Английский в фокусе» Быковой Н.И., Дули Дж., Поспеловой М.Д., Эванс В. (М.: Просвещение, 2014).</w:t>
      </w:r>
    </w:p>
    <w:p w:rsidR="007F7663" w:rsidRDefault="007F7663" w:rsidP="007F7663">
      <w:r>
        <w:t>Срок реализации программы – 3 года.</w:t>
      </w:r>
    </w:p>
    <w:p w:rsidR="007F7663" w:rsidRDefault="007F7663" w:rsidP="007F7663">
      <w:r>
        <w:t xml:space="preserve">Согласно учебному плану МБОУ </w:t>
      </w:r>
      <w:r>
        <w:t>«</w:t>
      </w:r>
      <w:proofErr w:type="spellStart"/>
      <w:r>
        <w:t>Андрейковская</w:t>
      </w:r>
      <w:proofErr w:type="spellEnd"/>
      <w:r>
        <w:t xml:space="preserve"> СОШ» </w:t>
      </w:r>
      <w:r>
        <w:t>на изучение предмета «Английский язык» в начальной школе отводится</w:t>
      </w:r>
      <w:r w:rsidRPr="007F7663">
        <w:rPr>
          <w:b/>
        </w:rPr>
        <w:t xml:space="preserve"> 2</w:t>
      </w:r>
      <w:r>
        <w:t xml:space="preserve"> учебных часа в неделю для каждого года обучения, соответственно по</w:t>
      </w:r>
      <w:r w:rsidRPr="007F7663">
        <w:rPr>
          <w:b/>
        </w:rPr>
        <w:t xml:space="preserve"> 68</w:t>
      </w:r>
      <w:r>
        <w:t xml:space="preserve"> часов ежегодно, всего </w:t>
      </w:r>
      <w:r w:rsidRPr="007F7663">
        <w:rPr>
          <w:b/>
        </w:rPr>
        <w:t>204</w:t>
      </w:r>
      <w:r>
        <w:t xml:space="preserve"> часа.</w:t>
      </w:r>
    </w:p>
    <w:p w:rsidR="007F7663" w:rsidRDefault="007F7663" w:rsidP="007F7663"/>
    <w:p w:rsidR="007F7663" w:rsidRPr="007F7663" w:rsidRDefault="007F7663" w:rsidP="007F7663">
      <w:pPr>
        <w:rPr>
          <w:b/>
        </w:rPr>
      </w:pPr>
      <w:r w:rsidRPr="007F7663">
        <w:rPr>
          <w:b/>
        </w:rPr>
        <w:t>Цели:</w:t>
      </w:r>
    </w:p>
    <w:p w:rsidR="007F7663" w:rsidRDefault="007F7663" w:rsidP="007F7663">
      <w:r>
        <w:t xml:space="preserve"> формирование умения общаться на английском </w:t>
      </w:r>
      <w:proofErr w:type="gramStart"/>
      <w:r>
        <w:t>языке</w:t>
      </w:r>
      <w:proofErr w:type="gramEnd"/>
      <w:r>
        <w:t xml:space="preserve"> на элементарном уровне с </w:t>
      </w:r>
      <w:proofErr w:type="spellStart"/>
      <w:r>
        <w:t>учѐтом</w:t>
      </w:r>
      <w:proofErr w:type="spellEnd"/>
      <w:r>
        <w:t xml:space="preserve"> речевых возможностей и потребностей младших школьников в устной (</w:t>
      </w:r>
      <w:proofErr w:type="spellStart"/>
      <w:r>
        <w:t>аудирование</w:t>
      </w:r>
      <w:proofErr w:type="spellEnd"/>
      <w:r>
        <w:t xml:space="preserve"> и говорение) и письменной (чтение и письмо) формах;</w:t>
      </w:r>
    </w:p>
    <w:p w:rsidR="007F7663" w:rsidRDefault="007F7663" w:rsidP="007F7663">
      <w:r>
        <w:t> приобщение детей к новому социальному опыту с использованием английского языка: знакомство младших школьников с миром зарубежных сверстников, с детским зарубежным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7F7663" w:rsidRDefault="007F7663" w:rsidP="007F7663">
      <w:r>
        <w:t> развитие речевых, интеллектуальных и познавательных способностей младших школьников, а также их обще-учебных умений; развитие мотивации к дальнейшему овладению английским языком;</w:t>
      </w:r>
    </w:p>
    <w:p w:rsidR="007F7663" w:rsidRDefault="007F7663" w:rsidP="007F7663">
      <w:r>
        <w:t> воспитание и разностороннее развитие младшего школьника средствами английского языка;</w:t>
      </w:r>
    </w:p>
    <w:p w:rsidR="007F7663" w:rsidRDefault="007F7663" w:rsidP="007F7663">
      <w:r>
        <w:t>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7F7663" w:rsidRDefault="007F7663" w:rsidP="007F7663">
      <w:r>
        <w:t>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7F7663" w:rsidRDefault="007F7663" w:rsidP="007F7663">
      <w:r>
        <w:t>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7F7663" w:rsidRDefault="007F7663" w:rsidP="007F7663">
      <w:r>
        <w:t>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7F7663" w:rsidRDefault="007F7663" w:rsidP="007F7663">
      <w:r>
        <w:t> развитие эмоциональной сферы детей в процессе обучающих игр, учебных спектаклей с использованием английского языка;</w:t>
      </w:r>
    </w:p>
    <w:p w:rsidR="007F7663" w:rsidRDefault="007F7663" w:rsidP="007F7663">
      <w:r>
        <w:t xml:space="preserve"> приобщение младших школьников к новому социальному опыту за </w:t>
      </w:r>
      <w:proofErr w:type="spellStart"/>
      <w:r>
        <w:t>счѐт</w:t>
      </w:r>
      <w:proofErr w:type="spellEnd"/>
      <w:r>
        <w:t xml:space="preserve"> проигрывания на английском языке различных ролей в игровых ситуациях, типичных для семейного, бытового и учебного общения;</w:t>
      </w:r>
    </w:p>
    <w:p w:rsidR="007F7663" w:rsidRDefault="007F7663" w:rsidP="007F7663">
      <w:proofErr w:type="gramStart"/>
      <w:r>
        <w:t>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  <w:proofErr w:type="gramEnd"/>
    </w:p>
    <w:p w:rsidR="007F7663" w:rsidRDefault="007F7663" w:rsidP="007F7663">
      <w:proofErr w:type="gramStart"/>
      <w:r>
        <w:t>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</w:t>
      </w:r>
      <w:proofErr w:type="gramEnd"/>
    </w:p>
    <w:p w:rsidR="007F7663" w:rsidRDefault="007F7663" w:rsidP="007F7663">
      <w:proofErr w:type="spellStart"/>
      <w:proofErr w:type="gramStart"/>
      <w:r>
        <w:t>аудиоприложением</w:t>
      </w:r>
      <w:proofErr w:type="spellEnd"/>
      <w:r>
        <w:t xml:space="preserve">, </w:t>
      </w:r>
      <w:r>
        <w:t>)</w:t>
      </w:r>
      <w:r>
        <w:t>умением работать в паре, в группе.</w:t>
      </w:r>
      <w:proofErr w:type="gramEnd"/>
    </w:p>
    <w:p w:rsidR="007F7663" w:rsidRDefault="007F7663" w:rsidP="007F7663">
      <w:r>
        <w:t>Основными задачами реализации содержания обучения являются:</w:t>
      </w:r>
    </w:p>
    <w:p w:rsidR="007F7663" w:rsidRDefault="007F7663" w:rsidP="007F7663">
      <w:r>
        <w:t xml:space="preserve"> формирование первоначальных представлений о единстве и многообразии языкового и культурного пространства России и </w:t>
      </w:r>
      <w:proofErr w:type="gramStart"/>
      <w:r>
        <w:t>англо-говорящих</w:t>
      </w:r>
      <w:proofErr w:type="gramEnd"/>
      <w:r>
        <w:t xml:space="preserve"> стран, о языке как основе национального самосознания;</w:t>
      </w:r>
      <w:bookmarkStart w:id="0" w:name="_GoBack"/>
      <w:bookmarkEnd w:id="0"/>
    </w:p>
    <w:p w:rsidR="00FA134F" w:rsidRDefault="007F7663" w:rsidP="007F7663">
      <w:r>
        <w:lastRenderedPageBreak/>
        <w:t> развитие диалогической и монологической устной и письменной р</w:t>
      </w:r>
      <w:r>
        <w:t xml:space="preserve">ечи </w:t>
      </w:r>
      <w:r w:rsidRPr="007F7663">
        <w:t>коммуникативных умений, нравственных и эстетических чувств, способностей к творческой деятельности.</w:t>
      </w:r>
    </w:p>
    <w:sectPr w:rsidR="00FA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663"/>
    <w:rsid w:val="007F7663"/>
    <w:rsid w:val="00FA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2841</Characters>
  <Application>Microsoft Office Word</Application>
  <DocSecurity>0</DocSecurity>
  <Lines>23</Lines>
  <Paragraphs>6</Paragraphs>
  <ScaleCrop>false</ScaleCrop>
  <Company>KrotySOFT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dcterms:created xsi:type="dcterms:W3CDTF">2023-10-04T12:11:00Z</dcterms:created>
  <dcterms:modified xsi:type="dcterms:W3CDTF">2023-10-04T12:15:00Z</dcterms:modified>
</cp:coreProperties>
</file>