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B1" w:rsidRDefault="007C01D6">
      <w:pPr>
        <w:spacing w:after="0" w:line="408" w:lineRule="auto"/>
        <w:ind w:left="120"/>
        <w:jc w:val="center"/>
      </w:pPr>
      <w:bookmarkStart w:id="0" w:name="block-2460067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B08B1" w:rsidRPr="00586F36" w:rsidRDefault="007C01D6">
      <w:pPr>
        <w:spacing w:after="0" w:line="408" w:lineRule="auto"/>
        <w:ind w:left="120"/>
        <w:jc w:val="center"/>
        <w:rPr>
          <w:lang w:val="ru-RU"/>
        </w:rPr>
      </w:pPr>
      <w:r w:rsidRPr="00586F3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 w:rsidRPr="00586F36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586F3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B08B1" w:rsidRPr="00586F36" w:rsidRDefault="007C01D6">
      <w:pPr>
        <w:spacing w:after="0" w:line="408" w:lineRule="auto"/>
        <w:ind w:left="120"/>
        <w:jc w:val="center"/>
        <w:rPr>
          <w:lang w:val="ru-RU"/>
        </w:rPr>
      </w:pPr>
      <w:r w:rsidRPr="00586F3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ada58fd-6609-4cda-9277-f572cdc08664"/>
      <w:r w:rsidRPr="00586F36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"Вяземский район" Смоленской области</w:t>
      </w:r>
      <w:bookmarkEnd w:id="2"/>
      <w:r w:rsidRPr="00586F3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86F36">
        <w:rPr>
          <w:rFonts w:ascii="Times New Roman" w:hAnsi="Times New Roman"/>
          <w:color w:val="000000"/>
          <w:sz w:val="28"/>
          <w:lang w:val="ru-RU"/>
        </w:rPr>
        <w:t>​</w:t>
      </w:r>
    </w:p>
    <w:p w:rsidR="00FB08B1" w:rsidRPr="00586F36" w:rsidRDefault="007C01D6">
      <w:pPr>
        <w:spacing w:after="0" w:line="408" w:lineRule="auto"/>
        <w:ind w:left="120"/>
        <w:jc w:val="center"/>
        <w:rPr>
          <w:lang w:val="ru-RU"/>
        </w:rPr>
      </w:pPr>
      <w:r w:rsidRPr="00586F36">
        <w:rPr>
          <w:rFonts w:ascii="Times New Roman" w:hAnsi="Times New Roman"/>
          <w:b/>
          <w:color w:val="000000"/>
          <w:sz w:val="28"/>
          <w:lang w:val="ru-RU"/>
        </w:rPr>
        <w:t>МБОУ "Андрейковская СОШ"" Вяземского района Смоленской области"</w:t>
      </w:r>
    </w:p>
    <w:p w:rsidR="00FB08B1" w:rsidRPr="00586F36" w:rsidRDefault="00FB08B1">
      <w:pPr>
        <w:spacing w:after="0"/>
        <w:ind w:left="120"/>
        <w:rPr>
          <w:lang w:val="ru-RU"/>
        </w:rPr>
      </w:pPr>
    </w:p>
    <w:p w:rsidR="00FB08B1" w:rsidRPr="00586F36" w:rsidRDefault="00FB08B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C01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C01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C01D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C01D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7C01D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C01D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Галецкая Л.В.</w:t>
            </w:r>
          </w:p>
          <w:p w:rsidR="000E6D86" w:rsidRDefault="007C01D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C01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B08B1" w:rsidRDefault="00FB08B1">
      <w:pPr>
        <w:spacing w:after="0"/>
        <w:ind w:left="120"/>
      </w:pPr>
    </w:p>
    <w:p w:rsidR="00FB08B1" w:rsidRDefault="007C01D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B08B1" w:rsidRDefault="00FB08B1">
      <w:pPr>
        <w:spacing w:after="0"/>
        <w:ind w:left="120"/>
      </w:pPr>
    </w:p>
    <w:p w:rsidR="00FB08B1" w:rsidRDefault="00FB08B1">
      <w:pPr>
        <w:spacing w:after="0"/>
        <w:ind w:left="120"/>
      </w:pPr>
    </w:p>
    <w:p w:rsidR="00FB08B1" w:rsidRDefault="007C01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B08B1" w:rsidRDefault="007C01D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350940)</w:t>
      </w:r>
    </w:p>
    <w:p w:rsidR="00FB08B1" w:rsidRDefault="00FB08B1">
      <w:pPr>
        <w:spacing w:after="0"/>
        <w:ind w:left="120"/>
        <w:jc w:val="center"/>
      </w:pPr>
    </w:p>
    <w:p w:rsidR="00FB08B1" w:rsidRPr="00586F36" w:rsidRDefault="007C01D6">
      <w:pPr>
        <w:spacing w:after="0" w:line="408" w:lineRule="auto"/>
        <w:ind w:left="120"/>
        <w:jc w:val="center"/>
        <w:rPr>
          <w:lang w:val="ru-RU"/>
        </w:rPr>
      </w:pPr>
      <w:r w:rsidRPr="00586F36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FB08B1" w:rsidRPr="00586F36" w:rsidRDefault="007C01D6">
      <w:pPr>
        <w:spacing w:after="0" w:line="408" w:lineRule="auto"/>
        <w:ind w:left="120"/>
        <w:jc w:val="center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586F36">
        <w:rPr>
          <w:rFonts w:ascii="Calibri" w:hAnsi="Calibri"/>
          <w:color w:val="000000"/>
          <w:sz w:val="28"/>
          <w:lang w:val="ru-RU"/>
        </w:rPr>
        <w:t xml:space="preserve">– 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FB08B1" w:rsidRPr="00586F36" w:rsidRDefault="00FB08B1">
      <w:pPr>
        <w:spacing w:after="0"/>
        <w:ind w:left="120"/>
        <w:jc w:val="center"/>
        <w:rPr>
          <w:lang w:val="ru-RU"/>
        </w:rPr>
      </w:pPr>
    </w:p>
    <w:p w:rsidR="00FB08B1" w:rsidRDefault="00586F36" w:rsidP="00586F36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Составил</w:t>
      </w:r>
    </w:p>
    <w:p w:rsidR="00586F36" w:rsidRPr="00586F36" w:rsidRDefault="00586F36" w:rsidP="00586F36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Вишневецкая Г.С.</w:t>
      </w:r>
    </w:p>
    <w:p w:rsidR="00FB08B1" w:rsidRPr="00586F36" w:rsidRDefault="00FB08B1">
      <w:pPr>
        <w:spacing w:after="0"/>
        <w:ind w:left="120"/>
        <w:jc w:val="center"/>
        <w:rPr>
          <w:lang w:val="ru-RU"/>
        </w:rPr>
      </w:pPr>
    </w:p>
    <w:p w:rsidR="00FB08B1" w:rsidRPr="00586F36" w:rsidRDefault="00FB08B1">
      <w:pPr>
        <w:spacing w:after="0"/>
        <w:ind w:left="120"/>
        <w:jc w:val="center"/>
        <w:rPr>
          <w:lang w:val="ru-RU"/>
        </w:rPr>
      </w:pPr>
    </w:p>
    <w:p w:rsidR="00FB08B1" w:rsidRPr="00586F36" w:rsidRDefault="00FB08B1">
      <w:pPr>
        <w:spacing w:after="0"/>
        <w:ind w:left="120"/>
        <w:jc w:val="center"/>
        <w:rPr>
          <w:lang w:val="ru-RU"/>
        </w:rPr>
      </w:pPr>
    </w:p>
    <w:p w:rsidR="00FB08B1" w:rsidRPr="00586F36" w:rsidRDefault="00FB08B1">
      <w:pPr>
        <w:spacing w:after="0"/>
        <w:ind w:left="120"/>
        <w:jc w:val="center"/>
        <w:rPr>
          <w:lang w:val="ru-RU"/>
        </w:rPr>
      </w:pPr>
    </w:p>
    <w:p w:rsidR="00FB08B1" w:rsidRPr="00586F36" w:rsidRDefault="00FB08B1">
      <w:pPr>
        <w:spacing w:after="0"/>
        <w:ind w:left="120"/>
        <w:jc w:val="center"/>
        <w:rPr>
          <w:lang w:val="ru-RU"/>
        </w:rPr>
      </w:pPr>
    </w:p>
    <w:p w:rsidR="00FB08B1" w:rsidRPr="00586F36" w:rsidRDefault="00FB08B1">
      <w:pPr>
        <w:spacing w:after="0"/>
        <w:ind w:left="120"/>
        <w:jc w:val="center"/>
        <w:rPr>
          <w:lang w:val="ru-RU"/>
        </w:rPr>
      </w:pPr>
    </w:p>
    <w:p w:rsidR="00FB08B1" w:rsidRPr="00586F36" w:rsidRDefault="00FB08B1">
      <w:pPr>
        <w:spacing w:after="0"/>
        <w:ind w:left="120"/>
        <w:jc w:val="center"/>
        <w:rPr>
          <w:lang w:val="ru-RU"/>
        </w:rPr>
      </w:pPr>
    </w:p>
    <w:p w:rsidR="00FB08B1" w:rsidRPr="00586F36" w:rsidRDefault="00FB08B1">
      <w:pPr>
        <w:spacing w:after="0"/>
        <w:ind w:left="120"/>
        <w:jc w:val="center"/>
        <w:rPr>
          <w:lang w:val="ru-RU"/>
        </w:rPr>
      </w:pPr>
    </w:p>
    <w:p w:rsidR="00FB08B1" w:rsidRPr="00586F36" w:rsidRDefault="00FB08B1">
      <w:pPr>
        <w:spacing w:after="0"/>
        <w:ind w:left="120"/>
        <w:jc w:val="center"/>
        <w:rPr>
          <w:lang w:val="ru-RU"/>
        </w:rPr>
      </w:pPr>
    </w:p>
    <w:p w:rsidR="00FB08B1" w:rsidRPr="00586F36" w:rsidRDefault="007C01D6">
      <w:pPr>
        <w:spacing w:after="0"/>
        <w:ind w:left="120"/>
        <w:jc w:val="center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1153b0-1c57-4e3e-bd72-9418d6c953dd"/>
      <w:r w:rsidRPr="00586F36">
        <w:rPr>
          <w:rFonts w:ascii="Times New Roman" w:hAnsi="Times New Roman"/>
          <w:b/>
          <w:color w:val="000000"/>
          <w:sz w:val="28"/>
          <w:lang w:val="ru-RU"/>
        </w:rPr>
        <w:t>с.Андрейково</w:t>
      </w:r>
      <w:bookmarkEnd w:id="3"/>
      <w:r w:rsidRPr="00586F3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e8dfc76-3a09-41e0-9709-3fc2ade1ca6e"/>
      <w:r w:rsidRPr="00586F3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86F3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86F36">
        <w:rPr>
          <w:rFonts w:ascii="Times New Roman" w:hAnsi="Times New Roman"/>
          <w:color w:val="000000"/>
          <w:sz w:val="28"/>
          <w:lang w:val="ru-RU"/>
        </w:rPr>
        <w:t>​</w:t>
      </w:r>
    </w:p>
    <w:p w:rsidR="00FB08B1" w:rsidRPr="00586F36" w:rsidRDefault="00FB08B1">
      <w:pPr>
        <w:spacing w:after="0"/>
        <w:ind w:left="120"/>
        <w:rPr>
          <w:lang w:val="ru-RU"/>
        </w:rPr>
      </w:pPr>
    </w:p>
    <w:p w:rsidR="00FB08B1" w:rsidRPr="00586F36" w:rsidRDefault="00FB08B1">
      <w:pPr>
        <w:rPr>
          <w:lang w:val="ru-RU"/>
        </w:rPr>
        <w:sectPr w:rsidR="00FB08B1" w:rsidRPr="00586F36">
          <w:pgSz w:w="11906" w:h="16383"/>
          <w:pgMar w:top="1134" w:right="850" w:bottom="1134" w:left="1701" w:header="720" w:footer="720" w:gutter="0"/>
          <w:cols w:space="720"/>
        </w:sectPr>
      </w:pPr>
    </w:p>
    <w:p w:rsidR="00FB08B1" w:rsidRPr="00586F36" w:rsidRDefault="007C01D6">
      <w:pPr>
        <w:spacing w:after="0" w:line="264" w:lineRule="auto"/>
        <w:ind w:left="120"/>
        <w:jc w:val="both"/>
        <w:rPr>
          <w:lang w:val="ru-RU"/>
        </w:rPr>
      </w:pPr>
      <w:bookmarkStart w:id="5" w:name="block-2460068"/>
      <w:bookmarkEnd w:id="0"/>
      <w:r w:rsidRPr="00586F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08B1" w:rsidRPr="00586F36" w:rsidRDefault="007C01D6">
      <w:pPr>
        <w:spacing w:after="0" w:line="264" w:lineRule="auto"/>
        <w:ind w:left="12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​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</w:t>
      </w:r>
      <w:r w:rsidRPr="00586F36">
        <w:rPr>
          <w:rFonts w:ascii="Times New Roman" w:hAnsi="Times New Roman"/>
          <w:color w:val="000000"/>
          <w:sz w:val="28"/>
          <w:lang w:val="ru-RU"/>
        </w:rPr>
        <w:t>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обучения, воспитания и развития обучающихся сред</w:t>
      </w:r>
      <w:r w:rsidRPr="00586F36">
        <w:rPr>
          <w:rFonts w:ascii="Times New Roman" w:hAnsi="Times New Roman"/>
          <w:color w:val="000000"/>
          <w:sz w:val="28"/>
          <w:lang w:val="ru-RU"/>
        </w:rPr>
        <w:t>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</w:t>
      </w:r>
      <w:r w:rsidRPr="00586F36">
        <w:rPr>
          <w:rFonts w:ascii="Times New Roman" w:hAnsi="Times New Roman"/>
          <w:color w:val="000000"/>
          <w:sz w:val="28"/>
          <w:lang w:val="ru-RU"/>
        </w:rPr>
        <w:t>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</w:t>
      </w:r>
      <w:r w:rsidRPr="00586F36">
        <w:rPr>
          <w:rFonts w:ascii="Times New Roman" w:hAnsi="Times New Roman"/>
          <w:color w:val="000000"/>
          <w:sz w:val="28"/>
          <w:lang w:val="ru-RU"/>
        </w:rPr>
        <w:t>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Знание химии служит осн</w:t>
      </w:r>
      <w:r w:rsidRPr="00586F36">
        <w:rPr>
          <w:rFonts w:ascii="Times New Roman" w:hAnsi="Times New Roman"/>
          <w:color w:val="000000"/>
          <w:sz w:val="28"/>
          <w:lang w:val="ru-RU"/>
        </w:rPr>
        <w:t>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</w:t>
      </w:r>
      <w:r w:rsidRPr="00586F36">
        <w:rPr>
          <w:rFonts w:ascii="Times New Roman" w:hAnsi="Times New Roman"/>
          <w:color w:val="000000"/>
          <w:sz w:val="28"/>
          <w:lang w:val="ru-RU"/>
        </w:rPr>
        <w:t>го развития человечества – сырьевой, энергетической, пищевой и экологической безопасности, проблем здравоохранения.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способствует реализации возможностей для саморазвития и формирования культуры личности, её общей и функциональной грамотнос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ти; 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зна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</w:t>
      </w:r>
      <w:r w:rsidRPr="00586F36">
        <w:rPr>
          <w:rFonts w:ascii="Times New Roman" w:hAnsi="Times New Roman"/>
          <w:color w:val="000000"/>
          <w:sz w:val="28"/>
          <w:lang w:val="ru-RU"/>
        </w:rPr>
        <w:t>твенно-­научным знаниям, к природе, к человеку, вносит свой вклад в экологическое образование обучающихся.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 xml:space="preserve"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</w:t>
      </w:r>
      <w:r w:rsidRPr="00586F36">
        <w:rPr>
          <w:rFonts w:ascii="Times New Roman" w:hAnsi="Times New Roman"/>
          <w:color w:val="000000"/>
          <w:sz w:val="28"/>
          <w:lang w:val="ru-RU"/>
        </w:rPr>
        <w:t>базовой науки химии на определённом этапе её развития.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</w:t>
      </w:r>
      <w:r w:rsidRPr="00586F36">
        <w:rPr>
          <w:rFonts w:ascii="Times New Roman" w:hAnsi="Times New Roman"/>
          <w:color w:val="000000"/>
          <w:sz w:val="28"/>
          <w:lang w:val="ru-RU"/>
        </w:rPr>
        <w:t>кой химии.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</w:t>
      </w:r>
      <w:r w:rsidRPr="00586F36">
        <w:rPr>
          <w:rFonts w:ascii="Times New Roman" w:hAnsi="Times New Roman"/>
          <w:color w:val="000000"/>
          <w:sz w:val="28"/>
          <w:lang w:val="ru-RU"/>
        </w:rPr>
        <w:t>изованы по принципу последовательного развития знаний на основе теоретических представлений разного уровня: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Calibri" w:hAnsi="Calibri"/>
          <w:color w:val="000000"/>
          <w:sz w:val="28"/>
          <w:lang w:val="ru-RU"/>
        </w:rPr>
        <w:t>–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Calibri" w:hAnsi="Calibri"/>
          <w:color w:val="000000"/>
          <w:sz w:val="28"/>
          <w:lang w:val="ru-RU"/>
        </w:rPr>
        <w:t>–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Calibri" w:hAnsi="Calibri"/>
          <w:color w:val="000000"/>
          <w:sz w:val="28"/>
          <w:lang w:val="ru-RU"/>
        </w:rPr>
        <w:t>–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 учения о стро</w:t>
      </w:r>
      <w:r w:rsidRPr="00586F36">
        <w:rPr>
          <w:rFonts w:ascii="Times New Roman" w:hAnsi="Times New Roman"/>
          <w:color w:val="000000"/>
          <w:sz w:val="28"/>
          <w:lang w:val="ru-RU"/>
        </w:rPr>
        <w:t>ении атома и химической связи;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Calibri" w:hAnsi="Calibri"/>
          <w:color w:val="000000"/>
          <w:sz w:val="28"/>
          <w:lang w:val="ru-RU"/>
        </w:rPr>
        <w:t>–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​</w:t>
      </w:r>
      <w:r w:rsidRPr="00586F36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</w:t>
      </w:r>
      <w:r w:rsidRPr="00586F36">
        <w:rPr>
          <w:rFonts w:ascii="Times New Roman" w:hAnsi="Times New Roman"/>
          <w:color w:val="000000"/>
          <w:sz w:val="28"/>
          <w:lang w:val="ru-RU"/>
        </w:rPr>
        <w:t>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</w:t>
      </w:r>
      <w:r w:rsidRPr="00586F36">
        <w:rPr>
          <w:rFonts w:ascii="Times New Roman" w:hAnsi="Times New Roman"/>
          <w:color w:val="000000"/>
          <w:sz w:val="28"/>
          <w:lang w:val="ru-RU"/>
        </w:rPr>
        <w:t>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При изучении химии пр</w:t>
      </w:r>
      <w:r w:rsidRPr="00586F36">
        <w:rPr>
          <w:rFonts w:ascii="Times New Roman" w:hAnsi="Times New Roman"/>
          <w:color w:val="000000"/>
          <w:sz w:val="28"/>
          <w:lang w:val="ru-RU"/>
        </w:rPr>
        <w:t>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ших фактов, понятий, законов и теоретических положений, доступных обобщений мировоззренческого характера, языка науки, в </w:t>
      </w:r>
      <w:r w:rsidRPr="00586F36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 в формировании и развитии познавательных умений и их п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Calibri" w:hAnsi="Calibri"/>
          <w:color w:val="000000"/>
          <w:sz w:val="28"/>
          <w:lang w:val="ru-RU"/>
        </w:rPr>
        <w:t>–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 форм</w:t>
      </w:r>
      <w:r w:rsidRPr="00586F36">
        <w:rPr>
          <w:rFonts w:ascii="Times New Roman" w:hAnsi="Times New Roman"/>
          <w:color w:val="000000"/>
          <w:sz w:val="28"/>
          <w:lang w:val="ru-RU"/>
        </w:rPr>
        <w:t>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Calibri" w:hAnsi="Calibri"/>
          <w:color w:val="000000"/>
          <w:sz w:val="28"/>
          <w:lang w:val="ru-RU"/>
        </w:rPr>
        <w:t>–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</w:t>
      </w:r>
      <w:r w:rsidRPr="00586F36">
        <w:rPr>
          <w:rFonts w:ascii="Times New Roman" w:hAnsi="Times New Roman"/>
          <w:color w:val="000000"/>
          <w:sz w:val="28"/>
          <w:lang w:val="ru-RU"/>
        </w:rPr>
        <w:t>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Calibri" w:hAnsi="Calibri"/>
          <w:color w:val="000000"/>
          <w:sz w:val="28"/>
          <w:lang w:val="ru-RU"/>
        </w:rPr>
        <w:t>–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</w:t>
      </w:r>
      <w:r w:rsidRPr="00586F36">
        <w:rPr>
          <w:rFonts w:ascii="Times New Roman" w:hAnsi="Times New Roman"/>
          <w:color w:val="000000"/>
          <w:sz w:val="28"/>
          <w:lang w:val="ru-RU"/>
        </w:rPr>
        <w:t>навыков (ключевых компетенций), имеющих универсальное значение для различных видов деятельности;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Calibri" w:hAnsi="Calibri"/>
          <w:color w:val="000000"/>
          <w:sz w:val="28"/>
          <w:lang w:val="ru-RU"/>
        </w:rPr>
        <w:t>–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</w:t>
      </w:r>
      <w:r w:rsidRPr="00586F36">
        <w:rPr>
          <w:rFonts w:ascii="Times New Roman" w:hAnsi="Times New Roman"/>
          <w:color w:val="000000"/>
          <w:sz w:val="28"/>
          <w:lang w:val="ru-RU"/>
        </w:rPr>
        <w:t>ыт, полученные при изучении химии, применять их при решении проблем в повседневной жизни и трудовой деятельности;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Calibri" w:hAnsi="Calibri"/>
          <w:color w:val="000000"/>
          <w:sz w:val="28"/>
          <w:lang w:val="ru-RU"/>
        </w:rPr>
        <w:t>–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</w:t>
      </w:r>
      <w:r w:rsidRPr="00586F36">
        <w:rPr>
          <w:rFonts w:ascii="Times New Roman" w:hAnsi="Times New Roman"/>
          <w:color w:val="000000"/>
          <w:sz w:val="28"/>
          <w:lang w:val="ru-RU"/>
        </w:rPr>
        <w:t>ния в быту и трудовой деятельности в целях сохранения своего здоровья и окружающей природной среды;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Calibri" w:hAnsi="Calibri"/>
          <w:color w:val="333333"/>
          <w:sz w:val="28"/>
          <w:lang w:val="ru-RU"/>
        </w:rPr>
        <w:t>–</w:t>
      </w:r>
      <w:r w:rsidRPr="00586F3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86F36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 профиля и направленности дальнейшего обучения.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9012e5c9-2e66-40e9-9799-caf6f2595164"/>
      <w:r w:rsidRPr="00586F36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  <w:r w:rsidRPr="00586F3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B08B1" w:rsidRPr="00586F36" w:rsidRDefault="007C01D6">
      <w:pPr>
        <w:spacing w:after="0" w:line="264" w:lineRule="auto"/>
        <w:ind w:left="12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​</w:t>
      </w:r>
    </w:p>
    <w:p w:rsidR="00FB08B1" w:rsidRPr="00586F36" w:rsidRDefault="007C01D6">
      <w:pPr>
        <w:spacing w:after="0" w:line="264" w:lineRule="auto"/>
        <w:ind w:left="12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‌</w:t>
      </w:r>
    </w:p>
    <w:p w:rsidR="00FB08B1" w:rsidRPr="00586F36" w:rsidRDefault="00FB08B1">
      <w:pPr>
        <w:rPr>
          <w:lang w:val="ru-RU"/>
        </w:rPr>
        <w:sectPr w:rsidR="00FB08B1" w:rsidRPr="00586F36">
          <w:pgSz w:w="11906" w:h="16383"/>
          <w:pgMar w:top="1134" w:right="850" w:bottom="1134" w:left="1701" w:header="720" w:footer="720" w:gutter="0"/>
          <w:cols w:space="720"/>
        </w:sectPr>
      </w:pPr>
    </w:p>
    <w:p w:rsidR="00FB08B1" w:rsidRPr="00586F36" w:rsidRDefault="007C01D6">
      <w:pPr>
        <w:spacing w:after="0" w:line="264" w:lineRule="auto"/>
        <w:ind w:left="120"/>
        <w:jc w:val="both"/>
        <w:rPr>
          <w:lang w:val="ru-RU"/>
        </w:rPr>
      </w:pPr>
      <w:bookmarkStart w:id="7" w:name="block-2460069"/>
      <w:bookmarkEnd w:id="5"/>
      <w:r w:rsidRPr="00586F3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86F3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B08B1" w:rsidRPr="00586F36" w:rsidRDefault="007C01D6">
      <w:pPr>
        <w:spacing w:after="0" w:line="264" w:lineRule="auto"/>
        <w:ind w:left="12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​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</w:t>
      </w:r>
      <w:r w:rsidRPr="00586F36">
        <w:rPr>
          <w:rFonts w:ascii="Times New Roman" w:hAnsi="Times New Roman"/>
          <w:color w:val="000000"/>
          <w:sz w:val="28"/>
          <w:lang w:val="ru-RU"/>
        </w:rPr>
        <w:t>а и смеси. Способы разделения смесей.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 xml:space="preserve">Химическая формула. Валентность атомов химических элементов. Закон постоянства состава </w:t>
      </w:r>
      <w:r w:rsidRPr="00586F36">
        <w:rPr>
          <w:rFonts w:ascii="Times New Roman" w:hAnsi="Times New Roman"/>
          <w:color w:val="000000"/>
          <w:sz w:val="28"/>
          <w:lang w:val="ru-RU"/>
        </w:rPr>
        <w:t>веществ. Относительная атомная масса. Относительная молекулярная масса. Массовая доля химического элемента в соединении.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Количество вещества. Моль. Молярная масса. Взаимосвязь количества, массы и числа структурных единиц вещества. Расчёты по формулам химич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еских соединений. 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86F3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 w:rsidRPr="00586F36">
        <w:rPr>
          <w:rFonts w:ascii="Times New Roman" w:hAnsi="Times New Roman"/>
          <w:color w:val="000000"/>
          <w:sz w:val="28"/>
          <w:lang w:val="ru-RU"/>
        </w:rPr>
        <w:t>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</w:t>
      </w:r>
      <w:r w:rsidRPr="00586F36">
        <w:rPr>
          <w:rFonts w:ascii="Times New Roman" w:hAnsi="Times New Roman"/>
          <w:color w:val="000000"/>
          <w:sz w:val="28"/>
          <w:lang w:val="ru-RU"/>
        </w:rPr>
        <w:t>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</w:t>
      </w:r>
      <w:r w:rsidRPr="00586F36">
        <w:rPr>
          <w:rFonts w:ascii="Times New Roman" w:hAnsi="Times New Roman"/>
          <w:color w:val="000000"/>
          <w:sz w:val="28"/>
          <w:lang w:val="ru-RU"/>
        </w:rPr>
        <w:t>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586F36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586F36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</w:t>
      </w:r>
      <w:r w:rsidRPr="00586F36">
        <w:rPr>
          <w:rFonts w:ascii="Times New Roman" w:hAnsi="Times New Roman"/>
          <w:color w:val="000000"/>
          <w:sz w:val="28"/>
          <w:lang w:val="ru-RU"/>
        </w:rPr>
        <w:t>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ение кислорода в природе, физические и химические свойства (реакции горения). Оксиды. Применение кислорода. Способы </w:t>
      </w:r>
      <w:r w:rsidRPr="00586F36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Тепловой эффек</w:t>
      </w:r>
      <w:r w:rsidRPr="00586F36">
        <w:rPr>
          <w:rFonts w:ascii="Times New Roman" w:hAnsi="Times New Roman"/>
          <w:color w:val="000000"/>
          <w:sz w:val="28"/>
          <w:lang w:val="ru-RU"/>
        </w:rPr>
        <w:t>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</w:t>
      </w:r>
      <w:r w:rsidRPr="00586F36">
        <w:rPr>
          <w:rFonts w:ascii="Times New Roman" w:hAnsi="Times New Roman"/>
          <w:color w:val="000000"/>
          <w:sz w:val="28"/>
          <w:lang w:val="ru-RU"/>
        </w:rPr>
        <w:t>ические и химические свойства, применение, способы получения. Кислоты и соли.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</w:t>
      </w:r>
      <w:r w:rsidRPr="00586F36">
        <w:rPr>
          <w:rFonts w:ascii="Times New Roman" w:hAnsi="Times New Roman"/>
          <w:color w:val="000000"/>
          <w:sz w:val="28"/>
          <w:lang w:val="ru-RU"/>
        </w:rPr>
        <w:t>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</w:t>
      </w:r>
      <w:r w:rsidRPr="00586F36">
        <w:rPr>
          <w:rFonts w:ascii="Times New Roman" w:hAnsi="Times New Roman"/>
          <w:color w:val="000000"/>
          <w:sz w:val="28"/>
          <w:lang w:val="ru-RU"/>
        </w:rPr>
        <w:t>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 оснований. Физические и химические свойства оснований. Получение оснований.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Соли. Номенклатура солей. Фи</w:t>
      </w:r>
      <w:r w:rsidRPr="00586F36">
        <w:rPr>
          <w:rFonts w:ascii="Times New Roman" w:hAnsi="Times New Roman"/>
          <w:color w:val="000000"/>
          <w:sz w:val="28"/>
          <w:lang w:val="ru-RU"/>
        </w:rPr>
        <w:t>зические и химические свойства солей. Получение солей.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86F3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содержания кислорода в воздухе, получение, собирание, распознавание и изучение свойств </w:t>
      </w:r>
      <w:r w:rsidRPr="00586F36">
        <w:rPr>
          <w:rFonts w:ascii="Times New Roman" w:hAnsi="Times New Roman"/>
          <w:color w:val="000000"/>
          <w:sz w:val="28"/>
          <w:lang w:val="ru-RU"/>
        </w:rPr>
        <w:t>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</w:t>
      </w:r>
      <w:r w:rsidRPr="00586F36">
        <w:rPr>
          <w:rFonts w:ascii="Times New Roman" w:hAnsi="Times New Roman"/>
          <w:color w:val="000000"/>
          <w:sz w:val="28"/>
          <w:lang w:val="ru-RU"/>
        </w:rPr>
        <w:t>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586F36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орённого вещества, взаимодействие воды с металлами (натрием и кальцием) (возможно использование видеоматериалов), </w:t>
      </w:r>
      <w:r w:rsidRPr="00586F36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</w:t>
      </w:r>
      <w:r w:rsidRPr="00586F36">
        <w:rPr>
          <w:rFonts w:ascii="Times New Roman" w:hAnsi="Times New Roman"/>
          <w:color w:val="000000"/>
          <w:sz w:val="28"/>
          <w:lang w:val="ru-RU"/>
        </w:rPr>
        <w:t>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586F36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</w:t>
      </w:r>
      <w:r w:rsidRPr="00586F36">
        <w:rPr>
          <w:rFonts w:ascii="Times New Roman" w:hAnsi="Times New Roman"/>
          <w:color w:val="000000"/>
          <w:sz w:val="28"/>
          <w:lang w:val="ru-RU"/>
        </w:rPr>
        <w:t>ических соединений».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</w:t>
      </w:r>
      <w:r w:rsidRPr="00586F36">
        <w:rPr>
          <w:rFonts w:ascii="Times New Roman" w:hAnsi="Times New Roman"/>
          <w:color w:val="000000"/>
          <w:sz w:val="28"/>
          <w:lang w:val="ru-RU"/>
        </w:rPr>
        <w:t>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</w:t>
      </w:r>
      <w:r w:rsidRPr="00586F36">
        <w:rPr>
          <w:rFonts w:ascii="Times New Roman" w:hAnsi="Times New Roman"/>
          <w:color w:val="000000"/>
          <w:sz w:val="28"/>
          <w:lang w:val="ru-RU"/>
        </w:rPr>
        <w:t>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</w:t>
      </w:r>
      <w:r w:rsidRPr="00586F36">
        <w:rPr>
          <w:rFonts w:ascii="Times New Roman" w:hAnsi="Times New Roman"/>
          <w:color w:val="000000"/>
          <w:sz w:val="28"/>
          <w:lang w:val="ru-RU"/>
        </w:rPr>
        <w:t>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Закономерности изменения радиуса атомов химических элементов, металлических и неметаллических свойств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 по группам и периодам. 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</w:t>
      </w:r>
      <w:r w:rsidRPr="00586F36">
        <w:rPr>
          <w:rFonts w:ascii="Times New Roman" w:hAnsi="Times New Roman"/>
          <w:color w:val="000000"/>
          <w:sz w:val="28"/>
          <w:lang w:val="ru-RU"/>
        </w:rPr>
        <w:t>мических элементов. Ионная связь.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86F3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</w:t>
      </w:r>
      <w:r w:rsidRPr="00586F36">
        <w:rPr>
          <w:rFonts w:ascii="Times New Roman" w:hAnsi="Times New Roman"/>
          <w:color w:val="000000"/>
          <w:sz w:val="28"/>
          <w:lang w:val="ru-RU"/>
        </w:rPr>
        <w:t>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</w:t>
      </w:r>
      <w:r w:rsidRPr="00586F36">
        <w:rPr>
          <w:rFonts w:ascii="Times New Roman" w:hAnsi="Times New Roman"/>
          <w:color w:val="000000"/>
          <w:sz w:val="28"/>
          <w:lang w:val="ru-RU"/>
        </w:rPr>
        <w:t>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</w:t>
      </w:r>
      <w:r w:rsidRPr="00586F36">
        <w:rPr>
          <w:rFonts w:ascii="Times New Roman" w:hAnsi="Times New Roman"/>
          <w:color w:val="000000"/>
          <w:sz w:val="28"/>
          <w:lang w:val="ru-RU"/>
        </w:rPr>
        <w:t>ассификация, периодичность, наблюдение, эксперимент, моделирование, измерение, модель, явление.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</w:t>
      </w:r>
      <w:r w:rsidRPr="00586F36">
        <w:rPr>
          <w:rFonts w:ascii="Times New Roman" w:hAnsi="Times New Roman"/>
          <w:color w:val="000000"/>
          <w:sz w:val="28"/>
          <w:lang w:val="ru-RU"/>
        </w:rPr>
        <w:t>ние вещества, газ, физические величины, единицы измерения, космос, планеты, звёзды, Солнце.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b/>
          <w:color w:val="000000"/>
          <w:sz w:val="28"/>
          <w:lang w:val="ru-RU"/>
        </w:rPr>
        <w:t>Вещество и</w:t>
      </w:r>
      <w:r w:rsidRPr="00586F36">
        <w:rPr>
          <w:rFonts w:ascii="Times New Roman" w:hAnsi="Times New Roman"/>
          <w:b/>
          <w:color w:val="000000"/>
          <w:sz w:val="28"/>
          <w:lang w:val="ru-RU"/>
        </w:rPr>
        <w:t xml:space="preserve"> химическая реакция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</w:t>
      </w:r>
      <w:r w:rsidRPr="00586F36">
        <w:rPr>
          <w:rFonts w:ascii="Times New Roman" w:hAnsi="Times New Roman"/>
          <w:color w:val="000000"/>
          <w:sz w:val="28"/>
          <w:lang w:val="ru-RU"/>
        </w:rPr>
        <w:t>элементов в Периодической системе и строением их атомов.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</w:t>
      </w:r>
      <w:r w:rsidRPr="00586F36">
        <w:rPr>
          <w:rFonts w:ascii="Times New Roman" w:hAnsi="Times New Roman"/>
          <w:color w:val="000000"/>
          <w:sz w:val="28"/>
          <w:lang w:val="ru-RU"/>
        </w:rPr>
        <w:t>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</w:t>
      </w:r>
      <w:r w:rsidRPr="00586F36">
        <w:rPr>
          <w:rFonts w:ascii="Times New Roman" w:hAnsi="Times New Roman"/>
          <w:color w:val="000000"/>
          <w:sz w:val="28"/>
          <w:lang w:val="ru-RU"/>
        </w:rPr>
        <w:t>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реакции, электронный баланс ок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ислительно-восстановительной реакции. Составление уравнений </w:t>
      </w:r>
      <w:r w:rsidRPr="00586F36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окислительно­-восстановительных реакций с использованием метода электронного баланса.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неэлектролиты. Катионы, анионы. Механизм диссоциации вещес</w:t>
      </w:r>
      <w:r w:rsidRPr="00586F36">
        <w:rPr>
          <w:rFonts w:ascii="Times New Roman" w:hAnsi="Times New Roman"/>
          <w:color w:val="000000"/>
          <w:sz w:val="28"/>
          <w:lang w:val="ru-RU"/>
        </w:rPr>
        <w:t>тв с различными видами химической связи. Степень диссоциации. Сильные и слабые электролиты.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</w:t>
      </w:r>
      <w:r w:rsidRPr="00586F36">
        <w:rPr>
          <w:rFonts w:ascii="Times New Roman" w:hAnsi="Times New Roman"/>
          <w:color w:val="000000"/>
          <w:sz w:val="28"/>
          <w:lang w:val="ru-RU"/>
        </w:rPr>
        <w:t>влений об электролитической диссоциации. Качественные реакции на ионы. Понятие о гидролизе солей.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86F3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</w:t>
      </w:r>
      <w:r w:rsidRPr="00586F36">
        <w:rPr>
          <w:rFonts w:ascii="Times New Roman" w:hAnsi="Times New Roman"/>
          <w:color w:val="000000"/>
          <w:sz w:val="28"/>
          <w:lang w:val="ru-RU"/>
        </w:rPr>
        <w:t>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</w:t>
      </w:r>
      <w:r w:rsidRPr="00586F36">
        <w:rPr>
          <w:rFonts w:ascii="Times New Roman" w:hAnsi="Times New Roman"/>
          <w:color w:val="000000"/>
          <w:sz w:val="28"/>
          <w:lang w:val="ru-RU"/>
        </w:rPr>
        <w:t>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</w:t>
      </w:r>
      <w:r w:rsidRPr="00586F36">
        <w:rPr>
          <w:rFonts w:ascii="Times New Roman" w:hAnsi="Times New Roman"/>
          <w:color w:val="000000"/>
          <w:sz w:val="28"/>
          <w:lang w:val="ru-RU"/>
        </w:rPr>
        <w:t>еских веществ с помощью качественных реакций на ионы, решение экспериментальных задач.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</w:t>
      </w:r>
      <w:r w:rsidRPr="00586F36">
        <w:rPr>
          <w:rFonts w:ascii="Times New Roman" w:hAnsi="Times New Roman"/>
          <w:color w:val="000000"/>
          <w:sz w:val="28"/>
          <w:lang w:val="ru-RU"/>
        </w:rPr>
        <w:t>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</w:t>
      </w:r>
      <w:r w:rsidRPr="00586F36">
        <w:rPr>
          <w:rFonts w:ascii="Times New Roman" w:hAnsi="Times New Roman"/>
          <w:color w:val="000000"/>
          <w:sz w:val="28"/>
          <w:lang w:val="ru-RU"/>
        </w:rPr>
        <w:t>ение в природе.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586F36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</w:t>
      </w:r>
      <w:r w:rsidRPr="00586F36">
        <w:rPr>
          <w:rFonts w:ascii="Times New Roman" w:hAnsi="Times New Roman"/>
          <w:color w:val="000000"/>
          <w:sz w:val="28"/>
          <w:lang w:val="ru-RU"/>
        </w:rPr>
        <w:t>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ного способа получения серной кислоты. Применение серной кислоты. Соли серной кислоты, качественная реакция на </w:t>
      </w:r>
      <w:r w:rsidRPr="00586F36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</w:t>
      </w:r>
      <w:r w:rsidRPr="00586F36">
        <w:rPr>
          <w:rFonts w:ascii="Times New Roman" w:hAnsi="Times New Roman"/>
          <w:color w:val="000000"/>
          <w:sz w:val="28"/>
          <w:lang w:val="ru-RU"/>
        </w:rPr>
        <w:t>оздуха и водоёмов), способы его предотвращения.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586F36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</w:t>
      </w:r>
      <w:r w:rsidRPr="00586F36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586F36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586F36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</w:t>
      </w:r>
      <w:r w:rsidRPr="00586F36">
        <w:rPr>
          <w:rFonts w:ascii="Times New Roman" w:hAnsi="Times New Roman"/>
          <w:color w:val="000000"/>
          <w:sz w:val="28"/>
          <w:lang w:val="ru-RU"/>
        </w:rPr>
        <w:t>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</w:t>
      </w:r>
      <w:r w:rsidRPr="00586F36">
        <w:rPr>
          <w:rFonts w:ascii="Times New Roman" w:hAnsi="Times New Roman"/>
          <w:color w:val="000000"/>
          <w:sz w:val="28"/>
          <w:lang w:val="ru-RU"/>
        </w:rPr>
        <w:t>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586F36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 Использование карбонатов в быту, медицине, промышленности и сельском хозяйстве.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</w:t>
      </w:r>
      <w:r w:rsidRPr="00586F36">
        <w:rPr>
          <w:rFonts w:ascii="Times New Roman" w:hAnsi="Times New Roman"/>
          <w:color w:val="000000"/>
          <w:sz w:val="28"/>
          <w:lang w:val="ru-RU"/>
        </w:rPr>
        <w:t>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</w:t>
      </w:r>
      <w:r w:rsidRPr="00586F36">
        <w:rPr>
          <w:rFonts w:ascii="Times New Roman" w:hAnsi="Times New Roman"/>
          <w:color w:val="000000"/>
          <w:sz w:val="28"/>
          <w:lang w:val="ru-RU"/>
        </w:rPr>
        <w:t>ений.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586F36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ы: керамика, </w:t>
      </w:r>
      <w:r w:rsidRPr="00586F36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86F3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</w:t>
      </w:r>
      <w:r w:rsidRPr="00586F36">
        <w:rPr>
          <w:rFonts w:ascii="Times New Roman" w:hAnsi="Times New Roman"/>
          <w:color w:val="000000"/>
          <w:sz w:val="28"/>
          <w:lang w:val="ru-RU"/>
        </w:rPr>
        <w:t>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</w:t>
      </w:r>
      <w:r w:rsidRPr="00586F36">
        <w:rPr>
          <w:rFonts w:ascii="Times New Roman" w:hAnsi="Times New Roman"/>
          <w:color w:val="000000"/>
          <w:sz w:val="28"/>
          <w:lang w:val="ru-RU"/>
        </w:rPr>
        <w:t>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</w:t>
      </w:r>
      <w:r w:rsidRPr="00586F36">
        <w:rPr>
          <w:rFonts w:ascii="Times New Roman" w:hAnsi="Times New Roman"/>
          <w:color w:val="000000"/>
          <w:sz w:val="28"/>
          <w:lang w:val="ru-RU"/>
        </w:rPr>
        <w:t>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</w:t>
      </w:r>
      <w:r w:rsidRPr="00586F36">
        <w:rPr>
          <w:rFonts w:ascii="Times New Roman" w:hAnsi="Times New Roman"/>
          <w:color w:val="000000"/>
          <w:sz w:val="28"/>
          <w:lang w:val="ru-RU"/>
        </w:rPr>
        <w:t>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химических элементов – металлов на основании их положения в </w:t>
      </w:r>
      <w:r w:rsidRPr="00586F36">
        <w:rPr>
          <w:rFonts w:ascii="Times New Roman" w:hAnsi="Times New Roman"/>
          <w:color w:val="000000"/>
          <w:sz w:val="28"/>
          <w:lang w:val="ru-RU"/>
        </w:rPr>
        <w:t>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</w:t>
      </w:r>
      <w:r w:rsidRPr="00586F36">
        <w:rPr>
          <w:rFonts w:ascii="Times New Roman" w:hAnsi="Times New Roman"/>
          <w:color w:val="000000"/>
          <w:sz w:val="28"/>
          <w:lang w:val="ru-RU"/>
        </w:rPr>
        <w:t>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енделеева, строение их атомов, нахождение в природе. Физические и химические свойства (на примере натрия и калия). Оксиды и </w:t>
      </w:r>
      <w:r w:rsidRPr="00586F36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</w:t>
      </w:r>
      <w:r w:rsidRPr="00586F36">
        <w:rPr>
          <w:rFonts w:ascii="Times New Roman" w:hAnsi="Times New Roman"/>
          <w:color w:val="000000"/>
          <w:sz w:val="28"/>
          <w:lang w:val="ru-RU"/>
        </w:rPr>
        <w:t>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Алюминий: п</w:t>
      </w:r>
      <w:r w:rsidRPr="00586F36">
        <w:rPr>
          <w:rFonts w:ascii="Times New Roman" w:hAnsi="Times New Roman"/>
          <w:color w:val="000000"/>
          <w:sz w:val="28"/>
          <w:lang w:val="ru-RU"/>
        </w:rPr>
        <w:t>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 xml:space="preserve">Железо: положение в Периодической системе химических </w:t>
      </w:r>
      <w:r w:rsidRPr="00586F36">
        <w:rPr>
          <w:rFonts w:ascii="Times New Roman" w:hAnsi="Times New Roman"/>
          <w:color w:val="000000"/>
          <w:sz w:val="28"/>
          <w:lang w:val="ru-RU"/>
        </w:rPr>
        <w:t>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586F36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86F36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86F3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</w:t>
      </w:r>
      <w:r w:rsidRPr="00586F36">
        <w:rPr>
          <w:rFonts w:ascii="Times New Roman" w:hAnsi="Times New Roman"/>
          <w:color w:val="000000"/>
          <w:sz w:val="28"/>
          <w:lang w:val="ru-RU"/>
        </w:rPr>
        <w:t>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</w:t>
      </w:r>
      <w:r w:rsidRPr="00586F36">
        <w:rPr>
          <w:rFonts w:ascii="Times New Roman" w:hAnsi="Times New Roman"/>
          <w:color w:val="000000"/>
          <w:sz w:val="28"/>
          <w:lang w:val="ru-RU"/>
        </w:rPr>
        <w:t>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586F36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86F36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586F36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</w:t>
      </w:r>
      <w:r w:rsidRPr="00586F36">
        <w:rPr>
          <w:rFonts w:ascii="Times New Roman" w:hAnsi="Times New Roman"/>
          <w:color w:val="000000"/>
          <w:sz w:val="28"/>
          <w:lang w:val="ru-RU"/>
        </w:rPr>
        <w:t>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Вещества и мат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 xml:space="preserve">Химическое загрязнение окружающей среды (предельная допустимая концентрация веществ, далее – ПДК). Роль </w:t>
      </w:r>
      <w:r w:rsidRPr="00586F36">
        <w:rPr>
          <w:rFonts w:ascii="Times New Roman" w:hAnsi="Times New Roman"/>
          <w:color w:val="000000"/>
          <w:sz w:val="28"/>
          <w:lang w:val="ru-RU"/>
        </w:rPr>
        <w:t>химии в решении экологических проблем.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</w:t>
      </w:r>
      <w:r w:rsidRPr="00586F36">
        <w:rPr>
          <w:rFonts w:ascii="Times New Roman" w:hAnsi="Times New Roman"/>
          <w:color w:val="000000"/>
          <w:sz w:val="28"/>
          <w:lang w:val="ru-RU"/>
        </w:rPr>
        <w:t>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юдение, эксперимент, моделирование, измерение, модель, явление, парниковый эффект, технология, материалы. 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</w:t>
      </w:r>
      <w:r w:rsidRPr="00586F36">
        <w:rPr>
          <w:rFonts w:ascii="Times New Roman" w:hAnsi="Times New Roman"/>
          <w:color w:val="000000"/>
          <w:sz w:val="28"/>
          <w:lang w:val="ru-RU"/>
        </w:rPr>
        <w:t>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Биология: фотосинтез, ды</w:t>
      </w:r>
      <w:r w:rsidRPr="00586F36">
        <w:rPr>
          <w:rFonts w:ascii="Times New Roman" w:hAnsi="Times New Roman"/>
          <w:color w:val="000000"/>
          <w:sz w:val="28"/>
          <w:lang w:val="ru-RU"/>
        </w:rPr>
        <w:t>хание, биосфера, экосистема, минеральные удобрения, микроэлементы, макроэлементы, питательные вещества.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FB08B1" w:rsidRPr="00586F36" w:rsidRDefault="00FB08B1">
      <w:pPr>
        <w:rPr>
          <w:lang w:val="ru-RU"/>
        </w:rPr>
        <w:sectPr w:rsidR="00FB08B1" w:rsidRPr="00586F36">
          <w:pgSz w:w="11906" w:h="16383"/>
          <w:pgMar w:top="1134" w:right="850" w:bottom="1134" w:left="1701" w:header="720" w:footer="720" w:gutter="0"/>
          <w:cols w:space="720"/>
        </w:sectPr>
      </w:pPr>
    </w:p>
    <w:p w:rsidR="00FB08B1" w:rsidRPr="00586F36" w:rsidRDefault="007C01D6">
      <w:pPr>
        <w:spacing w:after="0" w:line="264" w:lineRule="auto"/>
        <w:ind w:left="120"/>
        <w:jc w:val="both"/>
        <w:rPr>
          <w:lang w:val="ru-RU"/>
        </w:rPr>
      </w:pPr>
      <w:bookmarkStart w:id="8" w:name="block-2460071"/>
      <w:bookmarkEnd w:id="7"/>
      <w:r w:rsidRPr="00586F3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</w:t>
      </w:r>
      <w:r w:rsidRPr="00586F36">
        <w:rPr>
          <w:rFonts w:ascii="Times New Roman" w:hAnsi="Times New Roman"/>
          <w:b/>
          <w:color w:val="000000"/>
          <w:sz w:val="28"/>
          <w:lang w:val="ru-RU"/>
        </w:rPr>
        <w:t xml:space="preserve"> ПО ХИМИИ НА УРОВНЕ ОСНОВНОГО ОБЩЕГО ОБРАЗОВАНИЯ</w:t>
      </w:r>
    </w:p>
    <w:p w:rsidR="00FB08B1" w:rsidRPr="00586F36" w:rsidRDefault="00FB08B1">
      <w:pPr>
        <w:spacing w:after="0" w:line="264" w:lineRule="auto"/>
        <w:ind w:left="120"/>
        <w:jc w:val="both"/>
        <w:rPr>
          <w:lang w:val="ru-RU"/>
        </w:rPr>
      </w:pP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одствоваться системой позитивных ценностных ориентаций и расширение опыта деятельности на её основе, в том числе в части: 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6F3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86F36">
        <w:rPr>
          <w:rFonts w:ascii="Times New Roman" w:hAnsi="Times New Roman"/>
          <w:color w:val="000000"/>
          <w:sz w:val="28"/>
          <w:lang w:val="ru-RU"/>
        </w:rPr>
        <w:t>: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</w:t>
      </w:r>
      <w:r w:rsidRPr="00586F36">
        <w:rPr>
          <w:rFonts w:ascii="Times New Roman" w:hAnsi="Times New Roman"/>
          <w:color w:val="000000"/>
          <w:sz w:val="28"/>
          <w:lang w:val="ru-RU"/>
        </w:rPr>
        <w:t>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6F36">
        <w:rPr>
          <w:rFonts w:ascii="Times New Roman" w:hAnsi="Times New Roman"/>
          <w:b/>
          <w:color w:val="000000"/>
          <w:sz w:val="28"/>
          <w:lang w:val="ru-RU"/>
        </w:rPr>
        <w:t>гражданского восп</w:t>
      </w:r>
      <w:r w:rsidRPr="00586F36">
        <w:rPr>
          <w:rFonts w:ascii="Times New Roman" w:hAnsi="Times New Roman"/>
          <w:b/>
          <w:color w:val="000000"/>
          <w:sz w:val="28"/>
          <w:lang w:val="ru-RU"/>
        </w:rPr>
        <w:t>итания: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учебно­исследовательской, творческой и других видах деятельности, готовности к разнообразной совместной деятел</w:t>
      </w:r>
      <w:r w:rsidRPr="00586F36">
        <w:rPr>
          <w:rFonts w:ascii="Times New Roman" w:hAnsi="Times New Roman"/>
          <w:color w:val="000000"/>
          <w:sz w:val="28"/>
          <w:lang w:val="ru-RU"/>
        </w:rPr>
        <w:t>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</w:t>
      </w:r>
      <w:r w:rsidRPr="00586F36">
        <w:rPr>
          <w:rFonts w:ascii="Times New Roman" w:hAnsi="Times New Roman"/>
          <w:color w:val="000000"/>
          <w:sz w:val="28"/>
          <w:lang w:val="ru-RU"/>
        </w:rPr>
        <w:t>рищей с позиции нравственных и правовых норм с учётом осознания последствий поступков;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6F3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586F36">
        <w:rPr>
          <w:rFonts w:ascii="Times New Roman" w:hAnsi="Times New Roman"/>
          <w:color w:val="000000"/>
          <w:sz w:val="28"/>
          <w:lang w:val="ru-RU"/>
        </w:rPr>
        <w:t>: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586F36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</w:t>
      </w:r>
      <w:r w:rsidRPr="00586F36">
        <w:rPr>
          <w:rFonts w:ascii="Times New Roman" w:hAnsi="Times New Roman"/>
          <w:color w:val="000000"/>
          <w:sz w:val="28"/>
          <w:lang w:val="ru-RU"/>
        </w:rPr>
        <w:t>ционных технологий;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586F3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6F36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</w:t>
      </w:r>
      <w:r w:rsidRPr="00586F36">
        <w:rPr>
          <w:rFonts w:ascii="Times New Roman" w:hAnsi="Times New Roman"/>
          <w:b/>
          <w:color w:val="000000"/>
          <w:sz w:val="28"/>
          <w:lang w:val="ru-RU"/>
        </w:rPr>
        <w:t>ья</w:t>
      </w:r>
      <w:r w:rsidRPr="00586F36">
        <w:rPr>
          <w:rFonts w:ascii="Times New Roman" w:hAnsi="Times New Roman"/>
          <w:color w:val="000000"/>
          <w:sz w:val="28"/>
          <w:lang w:val="ru-RU"/>
        </w:rPr>
        <w:t>: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</w:t>
      </w:r>
      <w:r w:rsidRPr="00586F36">
        <w:rPr>
          <w:rFonts w:ascii="Times New Roman" w:hAnsi="Times New Roman"/>
          <w:color w:val="000000"/>
          <w:sz w:val="28"/>
          <w:lang w:val="ru-RU"/>
        </w:rPr>
        <w:t>бращении с химическими веществами в быту и реальной жизни;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6F3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</w:t>
      </w:r>
      <w:r w:rsidRPr="00586F36">
        <w:rPr>
          <w:rFonts w:ascii="Times New Roman" w:hAnsi="Times New Roman"/>
          <w:color w:val="000000"/>
          <w:sz w:val="28"/>
          <w:lang w:val="ru-RU"/>
        </w:rPr>
        <w:t>ироваться в профессиональной среде;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6F3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</w:t>
      </w:r>
      <w:r w:rsidRPr="00586F36">
        <w:rPr>
          <w:rFonts w:ascii="Times New Roman" w:hAnsi="Times New Roman"/>
          <w:color w:val="000000"/>
          <w:sz w:val="28"/>
          <w:lang w:val="ru-RU"/>
        </w:rPr>
        <w:t>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</w:t>
      </w:r>
      <w:r w:rsidRPr="00586F36">
        <w:rPr>
          <w:rFonts w:ascii="Times New Roman" w:hAnsi="Times New Roman"/>
          <w:color w:val="000000"/>
          <w:sz w:val="28"/>
          <w:lang w:val="ru-RU"/>
        </w:rPr>
        <w:t>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</w:t>
      </w:r>
      <w:r w:rsidRPr="00586F36">
        <w:rPr>
          <w:rFonts w:ascii="Times New Roman" w:hAnsi="Times New Roman"/>
          <w:color w:val="000000"/>
          <w:sz w:val="28"/>
          <w:lang w:val="ru-RU"/>
        </w:rPr>
        <w:t>вательной, коммуникативной и социальной практике.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586F36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), которые обеспечивают формирование готовности к самостоятельному планированию и осуществлению учебной деятельности. 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</w:t>
      </w:r>
      <w:r w:rsidRPr="00586F36">
        <w:rPr>
          <w:rFonts w:ascii="Times New Roman" w:hAnsi="Times New Roman"/>
          <w:color w:val="000000"/>
          <w:sz w:val="28"/>
          <w:lang w:val="ru-RU"/>
        </w:rPr>
        <w:t>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</w:t>
      </w:r>
      <w:r w:rsidRPr="00586F36">
        <w:rPr>
          <w:rFonts w:ascii="Times New Roman" w:hAnsi="Times New Roman"/>
          <w:color w:val="000000"/>
          <w:sz w:val="28"/>
          <w:lang w:val="ru-RU"/>
        </w:rPr>
        <w:t>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</w:t>
      </w:r>
      <w:r w:rsidRPr="00586F36">
        <w:rPr>
          <w:rFonts w:ascii="Times New Roman" w:hAnsi="Times New Roman"/>
          <w:color w:val="000000"/>
          <w:sz w:val="28"/>
          <w:lang w:val="ru-RU"/>
        </w:rPr>
        <w:t>лениях.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86F36">
        <w:rPr>
          <w:rFonts w:ascii="Times New Roman" w:hAnsi="Times New Roman"/>
          <w:color w:val="000000"/>
          <w:sz w:val="28"/>
          <w:lang w:val="ru-RU"/>
        </w:rPr>
        <w:t>: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</w:t>
      </w:r>
      <w:r w:rsidRPr="00586F36">
        <w:rPr>
          <w:rFonts w:ascii="Times New Roman" w:hAnsi="Times New Roman"/>
          <w:color w:val="000000"/>
          <w:sz w:val="28"/>
          <w:lang w:val="ru-RU"/>
        </w:rPr>
        <w:t>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b/>
          <w:color w:val="000000"/>
          <w:sz w:val="28"/>
          <w:lang w:val="ru-RU"/>
        </w:rPr>
        <w:t>Раб</w:t>
      </w:r>
      <w:r w:rsidRPr="00586F36">
        <w:rPr>
          <w:rFonts w:ascii="Times New Roman" w:hAnsi="Times New Roman"/>
          <w:b/>
          <w:color w:val="000000"/>
          <w:sz w:val="28"/>
          <w:lang w:val="ru-RU"/>
        </w:rPr>
        <w:t>ота с информацией: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</w:t>
      </w:r>
      <w:r w:rsidRPr="00586F36">
        <w:rPr>
          <w:rFonts w:ascii="Times New Roman" w:hAnsi="Times New Roman"/>
          <w:color w:val="000000"/>
          <w:sz w:val="28"/>
          <w:lang w:val="ru-RU"/>
        </w:rPr>
        <w:t>ценивать противоречивую и недостоверную информацию;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</w:t>
      </w:r>
      <w:r w:rsidRPr="00586F36">
        <w:rPr>
          <w:rFonts w:ascii="Times New Roman" w:hAnsi="Times New Roman"/>
          <w:color w:val="000000"/>
          <w:sz w:val="28"/>
          <w:lang w:val="ru-RU"/>
        </w:rPr>
        <w:t>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</w:t>
      </w:r>
      <w:r w:rsidRPr="00586F36">
        <w:rPr>
          <w:rFonts w:ascii="Times New Roman" w:hAnsi="Times New Roman"/>
          <w:color w:val="000000"/>
          <w:sz w:val="28"/>
          <w:lang w:val="ru-RU"/>
        </w:rPr>
        <w:t>раммами, другими формами графики и их комбинациями;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b/>
          <w:color w:val="000000"/>
          <w:sz w:val="28"/>
          <w:lang w:val="ru-RU"/>
        </w:rPr>
        <w:t>Комму</w:t>
      </w:r>
      <w:r w:rsidRPr="00586F36">
        <w:rPr>
          <w:rFonts w:ascii="Times New Roman" w:hAnsi="Times New Roman"/>
          <w:b/>
          <w:color w:val="000000"/>
          <w:sz w:val="28"/>
          <w:lang w:val="ru-RU"/>
        </w:rPr>
        <w:t>никативные универсальные учебные действия: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 xml:space="preserve">умения представлять полученные результаты </w:t>
      </w:r>
      <w:r w:rsidRPr="00586F36">
        <w:rPr>
          <w:rFonts w:ascii="Times New Roman" w:hAnsi="Times New Roman"/>
          <w:color w:val="000000"/>
          <w:sz w:val="28"/>
          <w:lang w:val="ru-RU"/>
        </w:rPr>
        <w:t>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</w:t>
      </w:r>
      <w:r w:rsidRPr="00586F36">
        <w:rPr>
          <w:rFonts w:ascii="Times New Roman" w:hAnsi="Times New Roman"/>
          <w:color w:val="000000"/>
          <w:sz w:val="28"/>
          <w:lang w:val="ru-RU"/>
        </w:rPr>
        <w:t>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</w:t>
      </w:r>
      <w:r w:rsidRPr="00586F36">
        <w:rPr>
          <w:rFonts w:ascii="Times New Roman" w:hAnsi="Times New Roman"/>
          <w:color w:val="000000"/>
          <w:sz w:val="28"/>
          <w:lang w:val="ru-RU"/>
        </w:rPr>
        <w:t>ериев по оценке качества выполненной работы и другие).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ной рабочей программой, выделяют: освоенные обучающимися научные знания, умения и способы </w:t>
      </w:r>
      <w:r w:rsidRPr="00586F36">
        <w:rPr>
          <w:rFonts w:ascii="Times New Roman" w:hAnsi="Times New Roman"/>
          <w:color w:val="000000"/>
          <w:sz w:val="28"/>
          <w:lang w:val="ru-RU"/>
        </w:rPr>
        <w:lastRenderedPageBreak/>
        <w:t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ых и новых ситуациях. 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86F36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FB08B1" w:rsidRPr="00586F36" w:rsidRDefault="007C01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</w:t>
      </w:r>
      <w:r w:rsidRPr="00586F36">
        <w:rPr>
          <w:rFonts w:ascii="Times New Roman" w:hAnsi="Times New Roman"/>
          <w:color w:val="000000"/>
          <w:sz w:val="28"/>
          <w:lang w:val="ru-RU"/>
        </w:rPr>
        <w:t>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</w:t>
      </w:r>
      <w:r w:rsidRPr="00586F36">
        <w:rPr>
          <w:rFonts w:ascii="Times New Roman" w:hAnsi="Times New Roman"/>
          <w:color w:val="000000"/>
          <w:sz w:val="28"/>
          <w:lang w:val="ru-RU"/>
        </w:rPr>
        <w:t>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</w:t>
      </w:r>
      <w:r w:rsidRPr="00586F36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FB08B1" w:rsidRPr="00586F36" w:rsidRDefault="007C01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</w:t>
      </w:r>
      <w:r w:rsidRPr="00586F36">
        <w:rPr>
          <w:rFonts w:ascii="Times New Roman" w:hAnsi="Times New Roman"/>
          <w:color w:val="000000"/>
          <w:sz w:val="28"/>
          <w:lang w:val="ru-RU"/>
        </w:rPr>
        <w:t>я при описании веществ и их превращений;</w:t>
      </w:r>
    </w:p>
    <w:p w:rsidR="00FB08B1" w:rsidRPr="00586F36" w:rsidRDefault="007C01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FB08B1" w:rsidRPr="00586F36" w:rsidRDefault="007C01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</w:t>
      </w:r>
      <w:r w:rsidRPr="00586F36">
        <w:rPr>
          <w:rFonts w:ascii="Times New Roman" w:hAnsi="Times New Roman"/>
          <w:color w:val="000000"/>
          <w:sz w:val="28"/>
          <w:lang w:val="ru-RU"/>
        </w:rPr>
        <w:t>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FB08B1" w:rsidRPr="00586F36" w:rsidRDefault="007C01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</w:t>
      </w:r>
      <w:r w:rsidRPr="00586F36">
        <w:rPr>
          <w:rFonts w:ascii="Times New Roman" w:hAnsi="Times New Roman"/>
          <w:color w:val="000000"/>
          <w:sz w:val="28"/>
          <w:lang w:val="ru-RU"/>
        </w:rPr>
        <w:t>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FB08B1" w:rsidRPr="00586F36" w:rsidRDefault="007C01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</w:t>
      </w:r>
      <w:r w:rsidRPr="00586F36">
        <w:rPr>
          <w:rFonts w:ascii="Times New Roman" w:hAnsi="Times New Roman"/>
          <w:color w:val="000000"/>
          <w:sz w:val="28"/>
          <w:lang w:val="ru-RU"/>
        </w:rPr>
        <w:t>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я атомов </w:t>
      </w:r>
      <w:r w:rsidRPr="00586F36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FB08B1" w:rsidRPr="00586F36" w:rsidRDefault="007C01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</w:t>
      </w:r>
      <w:r w:rsidRPr="00586F36">
        <w:rPr>
          <w:rFonts w:ascii="Times New Roman" w:hAnsi="Times New Roman"/>
          <w:color w:val="000000"/>
          <w:sz w:val="28"/>
          <w:lang w:val="ru-RU"/>
        </w:rPr>
        <w:t>ловому эффекту);</w:t>
      </w:r>
    </w:p>
    <w:p w:rsidR="00FB08B1" w:rsidRPr="00586F36" w:rsidRDefault="007C01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FB08B1" w:rsidRPr="00586F36" w:rsidRDefault="007C01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</w:t>
      </w:r>
      <w:r w:rsidRPr="00586F36">
        <w:rPr>
          <w:rFonts w:ascii="Times New Roman" w:hAnsi="Times New Roman"/>
          <w:color w:val="000000"/>
          <w:sz w:val="28"/>
          <w:lang w:val="ru-RU"/>
        </w:rPr>
        <w:t>става, возможности протекания химических превращений в различных условиях;</w:t>
      </w:r>
    </w:p>
    <w:p w:rsidR="00FB08B1" w:rsidRPr="00586F36" w:rsidRDefault="007C01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</w:t>
      </w:r>
      <w:r w:rsidRPr="00586F36">
        <w:rPr>
          <w:rFonts w:ascii="Times New Roman" w:hAnsi="Times New Roman"/>
          <w:color w:val="000000"/>
          <w:sz w:val="28"/>
          <w:lang w:val="ru-RU"/>
        </w:rPr>
        <w:t>нению химической реакции;</w:t>
      </w:r>
    </w:p>
    <w:p w:rsidR="00FB08B1" w:rsidRPr="00586F36" w:rsidRDefault="007C01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</w:t>
      </w:r>
      <w:r w:rsidRPr="00586F36">
        <w:rPr>
          <w:rFonts w:ascii="Times New Roman" w:hAnsi="Times New Roman"/>
          <w:color w:val="000000"/>
          <w:sz w:val="28"/>
          <w:lang w:val="ru-RU"/>
        </w:rPr>
        <w:t>-научные методы познания – наблюдение, измерение, моделирование, эксперимент (реальный и мысленный);</w:t>
      </w:r>
    </w:p>
    <w:p w:rsidR="00FB08B1" w:rsidRPr="00586F36" w:rsidRDefault="007C01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</w:t>
      </w:r>
      <w:r w:rsidRPr="00586F36">
        <w:rPr>
          <w:rFonts w:ascii="Times New Roman" w:hAnsi="Times New Roman"/>
          <w:color w:val="000000"/>
          <w:sz w:val="28"/>
          <w:lang w:val="ru-RU"/>
        </w:rPr>
        <w:t>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</w:t>
      </w:r>
      <w:r w:rsidRPr="00586F36">
        <w:rPr>
          <w:rFonts w:ascii="Times New Roman" w:hAnsi="Times New Roman"/>
          <w:color w:val="000000"/>
          <w:sz w:val="28"/>
          <w:lang w:val="ru-RU"/>
        </w:rPr>
        <w:t>творов щелочей и кислот с помощью индикаторов (лакмус, фенолфталеин, метилоранж и другие).</w:t>
      </w:r>
    </w:p>
    <w:p w:rsidR="00FB08B1" w:rsidRPr="00586F36" w:rsidRDefault="007C01D6">
      <w:pPr>
        <w:spacing w:after="0" w:line="264" w:lineRule="auto"/>
        <w:ind w:firstLine="600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86F36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FB08B1" w:rsidRPr="00586F36" w:rsidRDefault="007C01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</w:t>
      </w:r>
      <w:r w:rsidRPr="00586F36">
        <w:rPr>
          <w:rFonts w:ascii="Times New Roman" w:hAnsi="Times New Roman"/>
          <w:color w:val="000000"/>
          <w:sz w:val="28"/>
          <w:lang w:val="ru-RU"/>
        </w:rPr>
        <w:t>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ролиты, неэлектролиты, электролитическая диссоциация, реакции ионного обмена, катализатор, химическое равновесие, обратимые и </w:t>
      </w:r>
      <w:r w:rsidRPr="00586F36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</w:t>
      </w:r>
      <w:r w:rsidRPr="00586F36">
        <w:rPr>
          <w:rFonts w:ascii="Times New Roman" w:hAnsi="Times New Roman"/>
          <w:color w:val="000000"/>
          <w:sz w:val="28"/>
          <w:lang w:val="ru-RU"/>
        </w:rPr>
        <w:t>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FB08B1" w:rsidRPr="00586F36" w:rsidRDefault="007C01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</w:t>
      </w:r>
      <w:r w:rsidRPr="00586F36">
        <w:rPr>
          <w:rFonts w:ascii="Times New Roman" w:hAnsi="Times New Roman"/>
          <w:color w:val="000000"/>
          <w:sz w:val="28"/>
          <w:lang w:val="ru-RU"/>
        </w:rPr>
        <w:t>именять эти понятия при описании веществ и их превращений;</w:t>
      </w:r>
    </w:p>
    <w:p w:rsidR="00FB08B1" w:rsidRPr="00586F36" w:rsidRDefault="007C01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FB08B1" w:rsidRPr="00586F36" w:rsidRDefault="007C01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</w:t>
      </w:r>
      <w:r w:rsidRPr="00586F36">
        <w:rPr>
          <w:rFonts w:ascii="Times New Roman" w:hAnsi="Times New Roman"/>
          <w:color w:val="000000"/>
          <w:sz w:val="28"/>
          <w:lang w:val="ru-RU"/>
        </w:rPr>
        <w:t>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</w:t>
      </w:r>
      <w:r w:rsidRPr="00586F36">
        <w:rPr>
          <w:rFonts w:ascii="Times New Roman" w:hAnsi="Times New Roman"/>
          <w:color w:val="000000"/>
          <w:sz w:val="28"/>
          <w:lang w:val="ru-RU"/>
        </w:rPr>
        <w:t>ристаллической решётки конкретного вещества;</w:t>
      </w:r>
    </w:p>
    <w:p w:rsidR="00FB08B1" w:rsidRPr="00586F36" w:rsidRDefault="007C01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 xml:space="preserve"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</w:t>
      </w:r>
      <w:r w:rsidRPr="00586F36">
        <w:rPr>
          <w:rFonts w:ascii="Times New Roman" w:hAnsi="Times New Roman"/>
          <w:color w:val="000000"/>
          <w:sz w:val="28"/>
          <w:lang w:val="ru-RU"/>
        </w:rPr>
        <w:t>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</w:t>
      </w:r>
      <w:r w:rsidRPr="00586F36">
        <w:rPr>
          <w:rFonts w:ascii="Times New Roman" w:hAnsi="Times New Roman"/>
          <w:color w:val="000000"/>
          <w:sz w:val="28"/>
          <w:lang w:val="ru-RU"/>
        </w:rPr>
        <w:t>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FB08B1" w:rsidRPr="00586F36" w:rsidRDefault="007C01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</w:t>
      </w:r>
      <w:r w:rsidRPr="00586F36">
        <w:rPr>
          <w:rFonts w:ascii="Times New Roman" w:hAnsi="Times New Roman"/>
          <w:color w:val="000000"/>
          <w:sz w:val="28"/>
          <w:lang w:val="ru-RU"/>
        </w:rPr>
        <w:t>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FB08B1" w:rsidRPr="00586F36" w:rsidRDefault="007C01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</w:t>
      </w:r>
      <w:r w:rsidRPr="00586F36">
        <w:rPr>
          <w:rFonts w:ascii="Times New Roman" w:hAnsi="Times New Roman"/>
          <w:color w:val="000000"/>
          <w:sz w:val="28"/>
          <w:lang w:val="ru-RU"/>
        </w:rPr>
        <w:t>я описание примерами молекулярных и ионных уравнений соответствующих химических реакций;</w:t>
      </w:r>
    </w:p>
    <w:p w:rsidR="00FB08B1" w:rsidRPr="00586F36" w:rsidRDefault="007C01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586F36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</w:t>
      </w:r>
      <w:r w:rsidRPr="00586F36">
        <w:rPr>
          <w:rFonts w:ascii="Times New Roman" w:hAnsi="Times New Roman"/>
          <w:color w:val="000000"/>
          <w:sz w:val="28"/>
          <w:lang w:val="ru-RU"/>
        </w:rPr>
        <w:t>ществование генетической связи между веществами различных классов;</w:t>
      </w:r>
    </w:p>
    <w:p w:rsidR="00FB08B1" w:rsidRPr="00586F36" w:rsidRDefault="007C01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FB08B1" w:rsidRPr="00586F36" w:rsidRDefault="007C01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</w:t>
      </w:r>
      <w:r w:rsidRPr="00586F36">
        <w:rPr>
          <w:rFonts w:ascii="Times New Roman" w:hAnsi="Times New Roman"/>
          <w:color w:val="000000"/>
          <w:sz w:val="28"/>
          <w:lang w:val="ru-RU"/>
        </w:rPr>
        <w:t>ти протекания химических превращений в различных условиях;</w:t>
      </w:r>
    </w:p>
    <w:p w:rsidR="00FB08B1" w:rsidRPr="00586F36" w:rsidRDefault="007C01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</w:t>
      </w:r>
      <w:r w:rsidRPr="00586F36">
        <w:rPr>
          <w:rFonts w:ascii="Times New Roman" w:hAnsi="Times New Roman"/>
          <w:color w:val="000000"/>
          <w:sz w:val="28"/>
          <w:lang w:val="ru-RU"/>
        </w:rPr>
        <w:t xml:space="preserve"> реакции;</w:t>
      </w:r>
    </w:p>
    <w:p w:rsidR="00FB08B1" w:rsidRPr="00586F36" w:rsidRDefault="007C01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</w:t>
      </w:r>
      <w:r w:rsidRPr="00586F36">
        <w:rPr>
          <w:rFonts w:ascii="Times New Roman" w:hAnsi="Times New Roman"/>
          <w:color w:val="000000"/>
          <w:sz w:val="28"/>
          <w:lang w:val="ru-RU"/>
        </w:rPr>
        <w:t>а и углекислого газа);</w:t>
      </w:r>
    </w:p>
    <w:p w:rsidR="00FB08B1" w:rsidRPr="00586F36" w:rsidRDefault="007C01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</w:t>
      </w:r>
      <w:r w:rsidRPr="00586F36">
        <w:rPr>
          <w:rFonts w:ascii="Times New Roman" w:hAnsi="Times New Roman"/>
          <w:color w:val="000000"/>
          <w:sz w:val="28"/>
          <w:lang w:val="ru-RU"/>
        </w:rPr>
        <w:t>вующие в водных растворах неорганических веществ;</w:t>
      </w:r>
    </w:p>
    <w:p w:rsidR="00FB08B1" w:rsidRPr="00586F36" w:rsidRDefault="007C01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6F36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</w:t>
      </w:r>
      <w:r w:rsidRPr="00586F36">
        <w:rPr>
          <w:rFonts w:ascii="Times New Roman" w:hAnsi="Times New Roman"/>
          <w:color w:val="000000"/>
          <w:sz w:val="28"/>
          <w:lang w:val="ru-RU"/>
        </w:rPr>
        <w:t>ественно-научные методы познания – наблюдение, измерение, моделирование, эксперимент (реальный и мысленный).</w:t>
      </w:r>
    </w:p>
    <w:p w:rsidR="00FB08B1" w:rsidRPr="00586F36" w:rsidRDefault="00FB08B1">
      <w:pPr>
        <w:rPr>
          <w:lang w:val="ru-RU"/>
        </w:rPr>
        <w:sectPr w:rsidR="00FB08B1" w:rsidRPr="00586F36">
          <w:pgSz w:w="11906" w:h="16383"/>
          <w:pgMar w:top="1134" w:right="850" w:bottom="1134" w:left="1701" w:header="720" w:footer="720" w:gutter="0"/>
          <w:cols w:space="720"/>
        </w:sectPr>
      </w:pPr>
    </w:p>
    <w:p w:rsidR="00FB08B1" w:rsidRDefault="007C01D6">
      <w:pPr>
        <w:spacing w:after="0"/>
        <w:ind w:left="120"/>
      </w:pPr>
      <w:bookmarkStart w:id="12" w:name="block-2460066"/>
      <w:bookmarkEnd w:id="8"/>
      <w:r w:rsidRPr="00586F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08B1" w:rsidRDefault="007C01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FB08B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08B1" w:rsidRDefault="00FB08B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08B1" w:rsidRDefault="00FB08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FB08B1" w:rsidRDefault="00FB08B1">
            <w:pPr>
              <w:spacing w:after="0"/>
              <w:ind w:left="135"/>
            </w:pPr>
          </w:p>
        </w:tc>
      </w:tr>
      <w:tr w:rsidR="00FB08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8B1" w:rsidRDefault="00FB08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8B1" w:rsidRDefault="00FB08B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08B1" w:rsidRDefault="00FB08B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08B1" w:rsidRDefault="00FB08B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08B1" w:rsidRDefault="00FB08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8B1" w:rsidRDefault="00FB08B1"/>
        </w:tc>
      </w:tr>
      <w:tr w:rsidR="00FB08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8B1" w:rsidRDefault="00FB08B1"/>
        </w:tc>
      </w:tr>
      <w:tr w:rsidR="00FB08B1" w:rsidRPr="00586F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6F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Важнейшие </w:t>
            </w:r>
            <w:r w:rsidRPr="00586F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представители неорганических веществ</w:t>
            </w:r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классы неорганических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8B1" w:rsidRDefault="00FB08B1"/>
        </w:tc>
      </w:tr>
      <w:tr w:rsidR="00FB08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 w:rsidRPr="00586F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6F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Строение атомов.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08B1" w:rsidRDefault="00FB08B1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08B1" w:rsidRDefault="00FB08B1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08B1" w:rsidRDefault="00FB08B1"/>
        </w:tc>
      </w:tr>
    </w:tbl>
    <w:p w:rsidR="00FB08B1" w:rsidRDefault="00FB08B1">
      <w:pPr>
        <w:sectPr w:rsidR="00FB08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8B1" w:rsidRDefault="007C01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FB08B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08B1" w:rsidRDefault="00FB08B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08B1" w:rsidRDefault="00FB08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08B1" w:rsidRDefault="00FB08B1">
            <w:pPr>
              <w:spacing w:after="0"/>
              <w:ind w:left="135"/>
            </w:pPr>
          </w:p>
        </w:tc>
      </w:tr>
      <w:tr w:rsidR="00FB08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8B1" w:rsidRDefault="00FB08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8B1" w:rsidRDefault="00FB08B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08B1" w:rsidRDefault="00FB08B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08B1" w:rsidRDefault="00FB08B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08B1" w:rsidRDefault="00FB08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8B1" w:rsidRDefault="00FB08B1"/>
        </w:tc>
      </w:tr>
      <w:tr w:rsidR="00FB08B1" w:rsidRPr="00586F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6F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углубление знаний 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B0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8B1" w:rsidRDefault="00FB08B1"/>
        </w:tc>
      </w:tr>
      <w:tr w:rsidR="00FB08B1" w:rsidRPr="00586F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6F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B0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8B1" w:rsidRDefault="00FB08B1"/>
        </w:tc>
      </w:tr>
      <w:tr w:rsidR="00FB08B1" w:rsidRPr="00586F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6F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B0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8B1" w:rsidRDefault="00FB08B1"/>
        </w:tc>
      </w:tr>
      <w:tr w:rsidR="00FB08B1" w:rsidRPr="00586F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6F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B0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8B1" w:rsidRDefault="00FB08B1"/>
        </w:tc>
      </w:tr>
      <w:tr w:rsidR="00FB08B1" w:rsidRPr="00586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B0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08B1" w:rsidRDefault="00FB08B1"/>
        </w:tc>
      </w:tr>
    </w:tbl>
    <w:p w:rsidR="00FB08B1" w:rsidRDefault="00FB08B1">
      <w:pPr>
        <w:sectPr w:rsidR="00FB08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8B1" w:rsidRDefault="00FB08B1">
      <w:pPr>
        <w:sectPr w:rsidR="00FB08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8B1" w:rsidRDefault="007C01D6">
      <w:pPr>
        <w:spacing w:after="0"/>
        <w:ind w:left="120"/>
      </w:pPr>
      <w:bookmarkStart w:id="13" w:name="block-246007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B08B1" w:rsidRDefault="007C01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FB08B1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08B1" w:rsidRDefault="00FB08B1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08B1" w:rsidRDefault="00FB08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08B1" w:rsidRDefault="00FB08B1">
            <w:pPr>
              <w:spacing w:after="0"/>
              <w:ind w:left="135"/>
            </w:pPr>
          </w:p>
        </w:tc>
      </w:tr>
      <w:tr w:rsidR="00FB08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8B1" w:rsidRDefault="00FB08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8B1" w:rsidRDefault="00FB08B1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08B1" w:rsidRDefault="00FB08B1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08B1" w:rsidRDefault="00FB08B1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08B1" w:rsidRDefault="00FB08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8B1" w:rsidRDefault="00FB08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8B1" w:rsidRDefault="00FB08B1"/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Массовая доля 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Топливо (нефть, уголь и метан). 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Кислоты: состав, классификация, </w:t>
            </w:r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 по теме "Основные 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Периодического 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Ковалентная полярная химическая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8B1" w:rsidRDefault="00FB08B1"/>
        </w:tc>
      </w:tr>
    </w:tbl>
    <w:p w:rsidR="00FB08B1" w:rsidRDefault="00FB08B1">
      <w:pPr>
        <w:sectPr w:rsidR="00FB08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8B1" w:rsidRDefault="007C01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FB08B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08B1" w:rsidRDefault="00FB08B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08B1" w:rsidRDefault="00FB08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08B1" w:rsidRDefault="00FB08B1">
            <w:pPr>
              <w:spacing w:after="0"/>
              <w:ind w:left="135"/>
            </w:pPr>
          </w:p>
        </w:tc>
      </w:tr>
      <w:tr w:rsidR="00FB08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8B1" w:rsidRDefault="00FB08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8B1" w:rsidRDefault="00FB08B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08B1" w:rsidRDefault="00FB08B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08B1" w:rsidRDefault="00FB08B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08B1" w:rsidRDefault="00FB08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8B1" w:rsidRDefault="00FB08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8B1" w:rsidRDefault="00FB08B1"/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в 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8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реакции и положение 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Ионные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Сероводород, 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Аммиак, его физические и химические свойства, получение и 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и фосфорная 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«Важнейшие неметаллы и их 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коррозии </w:t>
            </w:r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и гидроксиды 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8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08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FB08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</w:tr>
      <w:tr w:rsidR="00FB08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 и материалы в 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08B1" w:rsidRPr="00586F3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08B1" w:rsidRDefault="00FB08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86F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0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8B1" w:rsidRPr="00586F36" w:rsidRDefault="007C01D6">
            <w:pPr>
              <w:spacing w:after="0"/>
              <w:ind w:left="135"/>
              <w:rPr>
                <w:lang w:val="ru-RU"/>
              </w:rPr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 w:rsidRPr="00586F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08B1" w:rsidRDefault="007C0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8B1" w:rsidRDefault="00FB08B1"/>
        </w:tc>
      </w:tr>
    </w:tbl>
    <w:p w:rsidR="00FB08B1" w:rsidRDefault="00FB08B1">
      <w:pPr>
        <w:sectPr w:rsidR="00FB08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8B1" w:rsidRDefault="00FB08B1">
      <w:pPr>
        <w:sectPr w:rsidR="00FB08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8B1" w:rsidRDefault="007C01D6">
      <w:pPr>
        <w:spacing w:after="0"/>
        <w:ind w:left="120"/>
      </w:pPr>
      <w:bookmarkStart w:id="14" w:name="block-246007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FB08B1" w:rsidRDefault="007C01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B08B1" w:rsidRDefault="007C01D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B08B1" w:rsidRDefault="007C01D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B08B1" w:rsidRDefault="007C01D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B08B1" w:rsidRDefault="007C01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B08B1" w:rsidRDefault="007C01D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B08B1" w:rsidRDefault="00FB08B1">
      <w:pPr>
        <w:spacing w:after="0"/>
        <w:ind w:left="120"/>
      </w:pPr>
    </w:p>
    <w:p w:rsidR="00FB08B1" w:rsidRPr="00586F36" w:rsidRDefault="007C01D6">
      <w:pPr>
        <w:spacing w:after="0" w:line="480" w:lineRule="auto"/>
        <w:ind w:left="120"/>
        <w:rPr>
          <w:lang w:val="ru-RU"/>
        </w:rPr>
      </w:pPr>
      <w:r w:rsidRPr="00586F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B08B1" w:rsidRDefault="007C01D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B08B1" w:rsidRDefault="00FB08B1">
      <w:pPr>
        <w:sectPr w:rsidR="00FB08B1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7C01D6" w:rsidRDefault="007C01D6"/>
    <w:sectPr w:rsidR="007C01D6" w:rsidSect="00FB08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E343A"/>
    <w:multiLevelType w:val="multilevel"/>
    <w:tmpl w:val="55F875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09537D"/>
    <w:multiLevelType w:val="multilevel"/>
    <w:tmpl w:val="4F24AB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08B1"/>
    <w:rsid w:val="00586F36"/>
    <w:rsid w:val="007C01D6"/>
    <w:rsid w:val="00FB0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B08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B08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10523</Words>
  <Characters>59986</Characters>
  <Application>Microsoft Office Word</Application>
  <DocSecurity>0</DocSecurity>
  <Lines>499</Lines>
  <Paragraphs>140</Paragraphs>
  <ScaleCrop>false</ScaleCrop>
  <Company/>
  <LinksUpToDate>false</LinksUpToDate>
  <CharactersWithSpaces>70369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 любимая</cp:lastModifiedBy>
  <cp:revision>3</cp:revision>
  <dcterms:created xsi:type="dcterms:W3CDTF">2023-09-27T09:33:00Z</dcterms:created>
  <dcterms:modified xsi:type="dcterms:W3CDTF">2023-09-27T09:34:00Z</dcterms:modified>
</cp:coreProperties>
</file>