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F4" w:rsidRPr="00CB21F4" w:rsidRDefault="00E0438E" w:rsidP="00CB21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B21F4" w:rsidRPr="00CB21F4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английскому языку </w:t>
      </w:r>
    </w:p>
    <w:p w:rsidR="00CB21F4" w:rsidRPr="00CB21F4" w:rsidRDefault="00E0438E" w:rsidP="00CB21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курсу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>английский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 xml:space="preserve"> составлена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авторской программы</w:t>
      </w:r>
      <w:r w:rsidRPr="00E0438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>Английский язык. Рабочие программы. Предметная линия учебников «Английский в фокусе» 10-11 классы: пособие для учителей общеобразовательных учреждений / В.Г. Апальков. – М.: Просвещение, 2016, - 87с., Федерального государственного образовательного стандарта  среднего общего  образования, Требований к результатам освоения основной образовательной программы среднего общего образования, Основных идей и положений программы развития и формирования универсальных учебных действий среднего общего образования, рекомендательного письма МО РФ «О преподавании предмета иностранный язык».</w:t>
      </w:r>
    </w:p>
    <w:p w:rsidR="00CB21F4" w:rsidRDefault="004661E4" w:rsidP="00CB21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 xml:space="preserve">Программа базируется на таких методологических принципах, как </w:t>
      </w:r>
      <w:proofErr w:type="spellStart"/>
      <w:proofErr w:type="gramStart"/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>коммуникативно</w:t>
      </w:r>
      <w:proofErr w:type="spellEnd"/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>–когнитивный</w:t>
      </w:r>
      <w:proofErr w:type="gramEnd"/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 xml:space="preserve">, личностно- ориентированный и </w:t>
      </w:r>
      <w:proofErr w:type="spellStart"/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CB21F4" w:rsidRPr="00CB21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21F4" w:rsidRPr="00CB21F4" w:rsidRDefault="00CB21F4" w:rsidP="00CB21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4">
        <w:rPr>
          <w:rFonts w:ascii="Times New Roman" w:eastAsia="Times New Roman" w:hAnsi="Times New Roman" w:cs="Times New Roman"/>
          <w:sz w:val="24"/>
          <w:szCs w:val="24"/>
        </w:rPr>
        <w:t xml:space="preserve">В процессе изучения английского языка реализуются </w:t>
      </w:r>
      <w:r w:rsidRPr="00CB21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следующие цели</w:t>
      </w:r>
      <w:r w:rsidRPr="00CB21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21F4" w:rsidRPr="00CB21F4" w:rsidRDefault="00CB21F4" w:rsidP="00CB21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1F4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CB21F4">
        <w:rPr>
          <w:rFonts w:ascii="Times New Roman" w:eastAsia="Times New Roman" w:hAnsi="Times New Roman" w:cs="Times New Roman"/>
          <w:b/>
          <w:sz w:val="24"/>
          <w:szCs w:val="24"/>
        </w:rPr>
        <w:t>дальнейшее развитие иноязычной коммуникативной компетенции</w:t>
      </w:r>
      <w:r w:rsidRPr="00CB21F4">
        <w:rPr>
          <w:rFonts w:ascii="Times New Roman" w:eastAsia="Times New Roman" w:hAnsi="Times New Roman" w:cs="Times New Roman"/>
          <w:sz w:val="24"/>
          <w:szCs w:val="24"/>
        </w:rPr>
        <w:t xml:space="preserve"> (речевой, языковой, </w:t>
      </w:r>
      <w:proofErr w:type="spellStart"/>
      <w:r w:rsidRPr="00CB21F4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CB21F4">
        <w:rPr>
          <w:rFonts w:ascii="Times New Roman" w:eastAsia="Times New Roman" w:hAnsi="Times New Roman" w:cs="Times New Roman"/>
          <w:sz w:val="24"/>
          <w:szCs w:val="24"/>
        </w:rPr>
        <w:t>, компенсаторной, учебно-познав</w:t>
      </w:r>
      <w:r>
        <w:rPr>
          <w:rFonts w:ascii="Times New Roman" w:hAnsi="Times New Roman" w:cs="Times New Roman"/>
          <w:sz w:val="24"/>
          <w:szCs w:val="24"/>
        </w:rPr>
        <w:t>ательной).</w:t>
      </w:r>
    </w:p>
    <w:p w:rsidR="00CB21F4" w:rsidRDefault="00CB21F4" w:rsidP="00CB21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1F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CB21F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и воспитание </w:t>
      </w:r>
      <w:r w:rsidRPr="00CB21F4">
        <w:rPr>
          <w:rFonts w:ascii="Times New Roman" w:eastAsia="Times New Roman" w:hAnsi="Times New Roman" w:cs="Times New Roman"/>
          <w:sz w:val="24"/>
          <w:szCs w:val="24"/>
        </w:rPr>
        <w:t>способности и готовности к самостоятельному и непрерывному изучению иностранного языка, дальнейшему самообразованию с его 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обучающихся в отношении их будущей профессии; социальная адаптация обучающихся, формирование качеств гражданина и патриота.</w:t>
      </w:r>
      <w:proofErr w:type="gramEnd"/>
    </w:p>
    <w:p w:rsidR="00CB21F4" w:rsidRPr="00B0478D" w:rsidRDefault="004661E4" w:rsidP="00CB21F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B21F4" w:rsidRPr="00B0478D">
        <w:rPr>
          <w:rFonts w:ascii="Times New Roman" w:eastAsia="Times New Roman" w:hAnsi="Times New Roman" w:cs="Times New Roman"/>
          <w:sz w:val="24"/>
          <w:szCs w:val="24"/>
        </w:rPr>
        <w:t>Предмет «</w:t>
      </w:r>
      <w:r w:rsidR="00CB21F4">
        <w:rPr>
          <w:rFonts w:ascii="Times New Roman" w:hAnsi="Times New Roman"/>
          <w:sz w:val="24"/>
          <w:szCs w:val="24"/>
        </w:rPr>
        <w:t>английский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изучается в 10 </w:t>
      </w:r>
      <w:r w:rsidR="00CB21F4" w:rsidRPr="00B0478D">
        <w:rPr>
          <w:rFonts w:ascii="Times New Roman" w:eastAsia="Times New Roman" w:hAnsi="Times New Roman" w:cs="Times New Roman"/>
          <w:sz w:val="24"/>
          <w:szCs w:val="24"/>
        </w:rPr>
        <w:t xml:space="preserve">классе в объёме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102 ч, из расчета </w:t>
      </w:r>
      <w:r w:rsidR="00CB21F4" w:rsidRPr="00B0478D">
        <w:rPr>
          <w:rFonts w:ascii="Times New Roman" w:eastAsia="Times New Roman" w:hAnsi="Times New Roman" w:cs="Times New Roman"/>
          <w:sz w:val="24"/>
          <w:szCs w:val="24"/>
        </w:rPr>
        <w:t>3 часа в неделю.</w:t>
      </w:r>
    </w:p>
    <w:p w:rsidR="00CB21F4" w:rsidRPr="00CB21F4" w:rsidRDefault="004661E4" w:rsidP="00CB21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21F4" w:rsidRPr="00CB21F4">
        <w:rPr>
          <w:rFonts w:ascii="Times New Roman" w:hAnsi="Times New Roman" w:cs="Times New Roman"/>
          <w:sz w:val="24"/>
          <w:szCs w:val="24"/>
        </w:rPr>
        <w:t xml:space="preserve">Для реализации программы используется УМК «Английский в фокусе», авт. </w:t>
      </w:r>
      <w:r w:rsidR="00CB21F4">
        <w:rPr>
          <w:rFonts w:ascii="Times New Roman" w:hAnsi="Times New Roman" w:cs="Times New Roman"/>
          <w:sz w:val="24"/>
          <w:szCs w:val="24"/>
        </w:rPr>
        <w:t>Афанасьева</w:t>
      </w:r>
      <w:r w:rsidR="00CB21F4" w:rsidRPr="00CB21F4">
        <w:rPr>
          <w:rFonts w:ascii="Times New Roman" w:hAnsi="Times New Roman" w:cs="Times New Roman"/>
          <w:sz w:val="24"/>
          <w:szCs w:val="24"/>
        </w:rPr>
        <w:t xml:space="preserve"> </w:t>
      </w:r>
      <w:r w:rsidR="00CB21F4">
        <w:rPr>
          <w:rFonts w:ascii="Times New Roman" w:hAnsi="Times New Roman" w:cs="Times New Roman"/>
          <w:sz w:val="24"/>
          <w:szCs w:val="24"/>
        </w:rPr>
        <w:t>О</w:t>
      </w:r>
      <w:r w:rsidR="00CB21F4" w:rsidRPr="00CB21F4">
        <w:rPr>
          <w:rFonts w:ascii="Times New Roman" w:hAnsi="Times New Roman" w:cs="Times New Roman"/>
          <w:sz w:val="24"/>
          <w:szCs w:val="24"/>
        </w:rPr>
        <w:t xml:space="preserve">. </w:t>
      </w:r>
      <w:r w:rsidR="00CB21F4">
        <w:rPr>
          <w:rFonts w:ascii="Times New Roman" w:hAnsi="Times New Roman" w:cs="Times New Roman"/>
          <w:sz w:val="24"/>
          <w:szCs w:val="24"/>
        </w:rPr>
        <w:t>В</w:t>
      </w:r>
      <w:r w:rsidR="00CB21F4" w:rsidRPr="00CB21F4">
        <w:rPr>
          <w:rFonts w:ascii="Times New Roman" w:hAnsi="Times New Roman" w:cs="Times New Roman"/>
          <w:sz w:val="24"/>
          <w:szCs w:val="24"/>
        </w:rPr>
        <w:t xml:space="preserve">., Дули Д., </w:t>
      </w:r>
      <w:r w:rsidR="00CB21F4">
        <w:rPr>
          <w:rFonts w:ascii="Times New Roman" w:hAnsi="Times New Roman" w:cs="Times New Roman"/>
          <w:sz w:val="24"/>
          <w:szCs w:val="24"/>
        </w:rPr>
        <w:t>Михеева</w:t>
      </w:r>
      <w:r w:rsidR="00CB21F4" w:rsidRPr="00CB21F4">
        <w:rPr>
          <w:rFonts w:ascii="Times New Roman" w:hAnsi="Times New Roman" w:cs="Times New Roman"/>
          <w:sz w:val="24"/>
          <w:szCs w:val="24"/>
        </w:rPr>
        <w:t xml:space="preserve"> </w:t>
      </w:r>
      <w:r w:rsidR="00CB21F4">
        <w:rPr>
          <w:rFonts w:ascii="Times New Roman" w:hAnsi="Times New Roman" w:cs="Times New Roman"/>
          <w:sz w:val="24"/>
          <w:szCs w:val="24"/>
        </w:rPr>
        <w:t>И</w:t>
      </w:r>
      <w:r w:rsidR="00CB21F4" w:rsidRPr="00CB21F4">
        <w:rPr>
          <w:rFonts w:ascii="Times New Roman" w:hAnsi="Times New Roman" w:cs="Times New Roman"/>
          <w:sz w:val="24"/>
          <w:szCs w:val="24"/>
        </w:rPr>
        <w:t xml:space="preserve">. </w:t>
      </w:r>
      <w:r w:rsidR="00CB21F4">
        <w:rPr>
          <w:rFonts w:ascii="Times New Roman" w:hAnsi="Times New Roman" w:cs="Times New Roman"/>
          <w:sz w:val="24"/>
          <w:szCs w:val="24"/>
        </w:rPr>
        <w:t>В</w:t>
      </w:r>
      <w:r w:rsidR="00CB21F4" w:rsidRPr="00CB21F4">
        <w:rPr>
          <w:rFonts w:ascii="Times New Roman" w:hAnsi="Times New Roman" w:cs="Times New Roman"/>
          <w:sz w:val="24"/>
          <w:szCs w:val="24"/>
        </w:rPr>
        <w:t>. и др.</w:t>
      </w:r>
      <w:r w:rsidR="00CB21F4" w:rsidRPr="00CB21F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B21F4" w:rsidRPr="00CB21F4">
        <w:rPr>
          <w:rFonts w:ascii="Times New Roman" w:hAnsi="Times New Roman" w:cs="Times New Roman"/>
          <w:sz w:val="24"/>
          <w:szCs w:val="24"/>
        </w:rPr>
        <w:t>издательство «Просвещение». УМК входит в федеральный перечень учебников, рекомендованных к использованию.</w:t>
      </w:r>
    </w:p>
    <w:p w:rsidR="00CB21F4" w:rsidRPr="00CB21F4" w:rsidRDefault="00CB21F4" w:rsidP="00CB21F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FAC" w:rsidRDefault="009C4FAC"/>
    <w:sectPr w:rsidR="009C4FAC" w:rsidSect="00D0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21F4"/>
    <w:rsid w:val="003E533E"/>
    <w:rsid w:val="004661E4"/>
    <w:rsid w:val="00906D7D"/>
    <w:rsid w:val="009C4FAC"/>
    <w:rsid w:val="00CB21F4"/>
    <w:rsid w:val="00D0055B"/>
    <w:rsid w:val="00E0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School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CHMP</dc:creator>
  <cp:lastModifiedBy>PEN</cp:lastModifiedBy>
  <cp:revision>2</cp:revision>
  <dcterms:created xsi:type="dcterms:W3CDTF">2020-03-27T05:54:00Z</dcterms:created>
  <dcterms:modified xsi:type="dcterms:W3CDTF">2020-03-27T05:54:00Z</dcterms:modified>
</cp:coreProperties>
</file>